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3E80" w14:textId="77777777" w:rsidR="00AB65FC" w:rsidRDefault="00AB65FC">
      <w:pPr>
        <w:pStyle w:val="BodyText"/>
        <w:spacing w:before="2"/>
        <w:ind w:left="0" w:firstLine="0"/>
        <w:jc w:val="left"/>
        <w:rPr>
          <w:sz w:val="26"/>
        </w:rPr>
      </w:pPr>
    </w:p>
    <w:p w14:paraId="62EA93BB" w14:textId="77777777" w:rsidR="00AB65FC" w:rsidRDefault="00B90397">
      <w:pPr>
        <w:spacing w:before="101" w:after="18"/>
        <w:ind w:left="2033" w:right="1086"/>
        <w:jc w:val="center"/>
        <w:rPr>
          <w:rFonts w:ascii="Tahoma" w:hAnsi="Tahoma"/>
          <w:b/>
          <w:sz w:val="18"/>
        </w:rPr>
      </w:pPr>
      <w:r>
        <w:rPr>
          <w:noProof/>
          <w:lang w:eastAsia="lv-LV"/>
        </w:rPr>
        <w:drawing>
          <wp:anchor distT="0" distB="0" distL="0" distR="0" simplePos="0" relativeHeight="15729152" behindDoc="0" locked="0" layoutInCell="1" allowOverlap="1" wp14:anchorId="2E405EFB" wp14:editId="76888558">
            <wp:simplePos x="0" y="0"/>
            <wp:positionH relativeFrom="page">
              <wp:posOffset>914400</wp:posOffset>
            </wp:positionH>
            <wp:positionV relativeFrom="paragraph">
              <wp:posOffset>-193237</wp:posOffset>
            </wp:positionV>
            <wp:extent cx="530860" cy="857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8"/>
        </w:rPr>
        <w:t>SIA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“RTU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Inženierzinātņu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vidusskola”</w:t>
      </w:r>
    </w:p>
    <w:p w14:paraId="5C3267F7" w14:textId="6FC029A1" w:rsidR="00AB65FC" w:rsidRDefault="008225C7">
      <w:pPr>
        <w:pStyle w:val="BodyText"/>
        <w:spacing w:line="20" w:lineRule="exact"/>
        <w:ind w:left="1060" w:firstLine="0"/>
        <w:jc w:val="left"/>
        <w:rPr>
          <w:rFonts w:ascii="Tahoma"/>
          <w:sz w:val="2"/>
        </w:rPr>
      </w:pPr>
      <w:r>
        <w:rPr>
          <w:rFonts w:ascii="Tahoma"/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6E7069B7" wp14:editId="3D187EAB">
                <wp:extent cx="5141595" cy="9525"/>
                <wp:effectExtent l="0" t="0" r="1905" b="4445"/>
                <wp:docPr id="2316324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9525"/>
                          <a:chOff x="0" y="0"/>
                          <a:chExt cx="8097" cy="15"/>
                        </a:xfrm>
                      </wpg:grpSpPr>
                      <wps:wsp>
                        <wps:cNvPr id="1452680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B33F538" id="Group 2" o:spid="_x0000_s1026" style="width:404.85pt;height:.75pt;mso-position-horizontal-relative:char;mso-position-vertical-relative:line" coordsize="80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">
                <v:rect id="Rectangle 3" o:spid="_x0000_s1027" style="position:absolute;width:80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4CB5250" w14:textId="77777777" w:rsidR="00AB65FC" w:rsidRDefault="00B90397">
      <w:pPr>
        <w:ind w:left="2033" w:right="1084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Reģ.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Nr.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40103765251</w:t>
      </w:r>
    </w:p>
    <w:p w14:paraId="572189E6" w14:textId="77777777" w:rsidR="00AB65FC" w:rsidRDefault="00B90397">
      <w:pPr>
        <w:spacing w:before="108"/>
        <w:ind w:left="2032" w:right="1086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RTU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inženierzinātņu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vidusskolas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Reģ.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Nr.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3913803014</w:t>
      </w:r>
    </w:p>
    <w:p w14:paraId="3CB4174B" w14:textId="77777777" w:rsidR="00AB65FC" w:rsidRDefault="00B90397">
      <w:pPr>
        <w:spacing w:before="109"/>
        <w:ind w:left="2033" w:right="1086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Kronvalda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bulvāris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1,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Rīga,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LV-1010,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Tālrunis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67089787,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e-pasts</w:t>
      </w:r>
      <w:r>
        <w:rPr>
          <w:rFonts w:ascii="Tahoma" w:hAnsi="Tahoma"/>
          <w:spacing w:val="-1"/>
          <w:sz w:val="18"/>
        </w:rPr>
        <w:t xml:space="preserve"> </w:t>
      </w:r>
      <w:hyperlink r:id="rId9">
        <w:r>
          <w:rPr>
            <w:rFonts w:ascii="Tahoma" w:hAnsi="Tahoma"/>
            <w:color w:val="0462C1"/>
            <w:sz w:val="18"/>
            <w:u w:val="single" w:color="0462C1"/>
          </w:rPr>
          <w:t>skola@rtu.lv</w:t>
        </w:r>
      </w:hyperlink>
    </w:p>
    <w:p w14:paraId="63EE70CF" w14:textId="77777777" w:rsidR="00AB65FC" w:rsidRDefault="00AB65FC">
      <w:pPr>
        <w:pStyle w:val="BodyText"/>
        <w:spacing w:before="7"/>
        <w:ind w:left="0" w:firstLine="0"/>
        <w:jc w:val="left"/>
        <w:rPr>
          <w:rFonts w:ascii="Tahoma"/>
          <w:sz w:val="27"/>
        </w:rPr>
      </w:pPr>
    </w:p>
    <w:p w14:paraId="07B60943" w14:textId="550D7561" w:rsidR="00C631F6" w:rsidRDefault="00B90397" w:rsidP="00C631F6">
      <w:pPr>
        <w:pStyle w:val="Heading1"/>
        <w:spacing w:before="90" w:line="276" w:lineRule="auto"/>
        <w:ind w:left="1835" w:right="1860" w:firstLine="0"/>
        <w:rPr>
          <w:spacing w:val="-58"/>
        </w:rPr>
      </w:pPr>
      <w:r>
        <w:t xml:space="preserve">Skolēnu komandu </w:t>
      </w:r>
      <w:r w:rsidR="004E1ADF">
        <w:t>konkurs</w:t>
      </w:r>
      <w:r w:rsidR="00BC5244">
        <w:t>a</w:t>
      </w:r>
      <w:r>
        <w:t xml:space="preserve"> “</w:t>
      </w:r>
      <w:r w:rsidR="00C631F6">
        <w:t>Ķīmija un farmācija – no vēstures līdz modernitātei</w:t>
      </w:r>
      <w:r>
        <w:t>”</w:t>
      </w:r>
      <w:r>
        <w:rPr>
          <w:spacing w:val="-58"/>
        </w:rPr>
        <w:t xml:space="preserve"> </w:t>
      </w:r>
    </w:p>
    <w:p w14:paraId="6E049BA1" w14:textId="7AE3941D" w:rsidR="0052734E" w:rsidRDefault="00B90397" w:rsidP="00C631F6">
      <w:pPr>
        <w:pStyle w:val="Heading1"/>
        <w:spacing w:before="90" w:line="276" w:lineRule="auto"/>
        <w:ind w:left="1835" w:right="1860" w:firstLine="0"/>
        <w:jc w:val="center"/>
      </w:pPr>
      <w:r>
        <w:t>NOLIKUMS</w:t>
      </w:r>
    </w:p>
    <w:p w14:paraId="10035602" w14:textId="4FCA4EC6" w:rsidR="00AB65FC" w:rsidRPr="00B36E73" w:rsidRDefault="004E1ADF" w:rsidP="006B45C6">
      <w:pPr>
        <w:pStyle w:val="Heading1"/>
        <w:numPr>
          <w:ilvl w:val="0"/>
          <w:numId w:val="8"/>
        </w:numPr>
        <w:spacing w:before="90" w:line="276" w:lineRule="auto"/>
        <w:ind w:right="1860"/>
        <w:jc w:val="left"/>
      </w:pPr>
      <w:r w:rsidRPr="00B36E73">
        <w:t>Konkursa</w:t>
      </w:r>
      <w:r w:rsidRPr="00B36E73">
        <w:rPr>
          <w:spacing w:val="-4"/>
        </w:rPr>
        <w:t xml:space="preserve"> </w:t>
      </w:r>
      <w:r w:rsidRPr="00B36E73">
        <w:t>mērķi</w:t>
      </w:r>
    </w:p>
    <w:p w14:paraId="3F1265F8" w14:textId="1FD67E05" w:rsidR="009C5864" w:rsidRPr="00B36E73" w:rsidRDefault="0052734E" w:rsidP="006B45C6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B36E73">
        <w:rPr>
          <w:sz w:val="24"/>
          <w:szCs w:val="24"/>
        </w:rPr>
        <w:t>P</w:t>
      </w:r>
      <w:r w:rsidR="00730057" w:rsidRPr="00B36E73">
        <w:rPr>
          <w:sz w:val="24"/>
          <w:szCs w:val="24"/>
        </w:rPr>
        <w:t xml:space="preserve">opularizēt </w:t>
      </w:r>
      <w:r w:rsidR="00BA4362" w:rsidRPr="00B36E73">
        <w:rPr>
          <w:sz w:val="24"/>
          <w:szCs w:val="24"/>
        </w:rPr>
        <w:t>ķīmijas</w:t>
      </w:r>
      <w:r w:rsidR="004E1ADF" w:rsidRPr="00B36E73">
        <w:rPr>
          <w:sz w:val="24"/>
          <w:szCs w:val="24"/>
        </w:rPr>
        <w:t xml:space="preserve"> </w:t>
      </w:r>
      <w:r w:rsidR="00730057" w:rsidRPr="00B36E73">
        <w:rPr>
          <w:sz w:val="24"/>
          <w:szCs w:val="24"/>
        </w:rPr>
        <w:t xml:space="preserve">un farmācijas nozari </w:t>
      </w:r>
      <w:r w:rsidR="00BA4362" w:rsidRPr="00B36E73">
        <w:rPr>
          <w:sz w:val="24"/>
          <w:szCs w:val="24"/>
        </w:rPr>
        <w:t>skolās</w:t>
      </w:r>
      <w:r w:rsidR="00730057" w:rsidRPr="00B36E73">
        <w:rPr>
          <w:spacing w:val="29"/>
          <w:sz w:val="24"/>
          <w:szCs w:val="24"/>
        </w:rPr>
        <w:t xml:space="preserve"> </w:t>
      </w:r>
      <w:r w:rsidR="00BA4362" w:rsidRPr="00B36E73">
        <w:rPr>
          <w:sz w:val="24"/>
          <w:szCs w:val="24"/>
        </w:rPr>
        <w:t>8</w:t>
      </w:r>
      <w:r w:rsidR="00730057" w:rsidRPr="00B36E73">
        <w:rPr>
          <w:sz w:val="24"/>
          <w:szCs w:val="24"/>
        </w:rPr>
        <w:t>.</w:t>
      </w:r>
      <w:r w:rsidR="00730057" w:rsidRPr="00B36E73">
        <w:rPr>
          <w:spacing w:val="34"/>
          <w:sz w:val="24"/>
          <w:szCs w:val="24"/>
        </w:rPr>
        <w:t xml:space="preserve"> </w:t>
      </w:r>
      <w:r w:rsidR="00730057" w:rsidRPr="00B36E73">
        <w:rPr>
          <w:sz w:val="24"/>
          <w:szCs w:val="24"/>
        </w:rPr>
        <w:t>–</w:t>
      </w:r>
      <w:r w:rsidR="00730057" w:rsidRPr="00B36E73">
        <w:rPr>
          <w:spacing w:val="29"/>
          <w:sz w:val="24"/>
          <w:szCs w:val="24"/>
        </w:rPr>
        <w:t xml:space="preserve"> </w:t>
      </w:r>
      <w:r w:rsidR="00BA4362" w:rsidRPr="00B36E73">
        <w:rPr>
          <w:sz w:val="24"/>
          <w:szCs w:val="24"/>
        </w:rPr>
        <w:t>9</w:t>
      </w:r>
      <w:r w:rsidR="00730057" w:rsidRPr="00B36E73">
        <w:rPr>
          <w:sz w:val="24"/>
          <w:szCs w:val="24"/>
        </w:rPr>
        <w:t>.</w:t>
      </w:r>
      <w:r w:rsidR="00730057" w:rsidRPr="00B36E73">
        <w:rPr>
          <w:spacing w:val="29"/>
          <w:sz w:val="24"/>
          <w:szCs w:val="24"/>
        </w:rPr>
        <w:t xml:space="preserve"> </w:t>
      </w:r>
      <w:r w:rsidR="00730057" w:rsidRPr="00B36E73">
        <w:rPr>
          <w:sz w:val="24"/>
          <w:szCs w:val="24"/>
        </w:rPr>
        <w:t>kla</w:t>
      </w:r>
      <w:r w:rsidR="00BA4362" w:rsidRPr="00B36E73">
        <w:rPr>
          <w:sz w:val="24"/>
          <w:szCs w:val="24"/>
        </w:rPr>
        <w:t>šu skolēniem</w:t>
      </w:r>
      <w:r w:rsidR="00BC5244" w:rsidRPr="00B36E73">
        <w:rPr>
          <w:sz w:val="24"/>
          <w:szCs w:val="24"/>
        </w:rPr>
        <w:t>.</w:t>
      </w:r>
    </w:p>
    <w:p w14:paraId="46468B8C" w14:textId="743972CE" w:rsidR="00730057" w:rsidRPr="00B36E73" w:rsidRDefault="0052734E" w:rsidP="006B45C6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line="276" w:lineRule="auto"/>
        <w:ind w:right="144"/>
        <w:rPr>
          <w:sz w:val="24"/>
          <w:szCs w:val="24"/>
        </w:rPr>
      </w:pPr>
      <w:r w:rsidRPr="00B36E73">
        <w:rPr>
          <w:sz w:val="24"/>
          <w:szCs w:val="24"/>
        </w:rPr>
        <w:t>I</w:t>
      </w:r>
      <w:r w:rsidR="00B90397" w:rsidRPr="00B36E73">
        <w:rPr>
          <w:sz w:val="24"/>
          <w:szCs w:val="24"/>
        </w:rPr>
        <w:t>zcelt</w:t>
      </w:r>
      <w:r w:rsidR="00513279" w:rsidRPr="00B36E73">
        <w:rPr>
          <w:spacing w:val="34"/>
          <w:sz w:val="24"/>
          <w:szCs w:val="24"/>
        </w:rPr>
        <w:t xml:space="preserve"> </w:t>
      </w:r>
      <w:r w:rsidR="00833855" w:rsidRPr="00B36E73">
        <w:rPr>
          <w:sz w:val="24"/>
          <w:szCs w:val="24"/>
        </w:rPr>
        <w:t>RTU Inženierzinātņu vidusskolas</w:t>
      </w:r>
      <w:r w:rsidR="009C5864" w:rsidRPr="00B36E73">
        <w:rPr>
          <w:sz w:val="24"/>
          <w:szCs w:val="24"/>
        </w:rPr>
        <w:t xml:space="preserve"> (RTU IZV)</w:t>
      </w:r>
      <w:r w:rsidR="00833855" w:rsidRPr="00B36E73">
        <w:rPr>
          <w:sz w:val="24"/>
          <w:szCs w:val="24"/>
        </w:rPr>
        <w:t>,</w:t>
      </w:r>
      <w:r w:rsidR="00513279" w:rsidRPr="00B36E73">
        <w:rPr>
          <w:sz w:val="24"/>
          <w:szCs w:val="24"/>
        </w:rPr>
        <w:t xml:space="preserve"> </w:t>
      </w:r>
      <w:r w:rsidR="00833855" w:rsidRPr="00B36E73">
        <w:rPr>
          <w:sz w:val="24"/>
          <w:szCs w:val="24"/>
        </w:rPr>
        <w:t>Farmācijas muzeja</w:t>
      </w:r>
      <w:r w:rsidR="00730057" w:rsidRPr="00B36E73">
        <w:rPr>
          <w:sz w:val="24"/>
          <w:szCs w:val="24"/>
        </w:rPr>
        <w:t xml:space="preserve">, RTU </w:t>
      </w:r>
      <w:r w:rsidR="00CD4A3B" w:rsidRPr="00B36E73">
        <w:rPr>
          <w:sz w:val="24"/>
          <w:szCs w:val="24"/>
        </w:rPr>
        <w:t>Materiālzinātnes un lietišķās ķ</w:t>
      </w:r>
      <w:r w:rsidR="00730057" w:rsidRPr="00B36E73">
        <w:rPr>
          <w:sz w:val="24"/>
          <w:szCs w:val="24"/>
        </w:rPr>
        <w:t xml:space="preserve">īmijas fakultātes un </w:t>
      </w:r>
      <w:r w:rsidR="00730057" w:rsidRPr="00B36E73">
        <w:rPr>
          <w:bCs/>
          <w:color w:val="000000" w:themeColor="text1"/>
          <w:sz w:val="24"/>
          <w:szCs w:val="24"/>
          <w:shd w:val="clear" w:color="auto" w:fill="FFFFFF"/>
        </w:rPr>
        <w:t>Latvijas Ķīmijas un farmācijas uzņēmēju asociācijas</w:t>
      </w:r>
      <w:r w:rsidR="00730057" w:rsidRPr="00B36E73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0397" w:rsidRPr="00B36E73">
        <w:rPr>
          <w:sz w:val="24"/>
          <w:szCs w:val="24"/>
        </w:rPr>
        <w:t>sadarbības nozīmi</w:t>
      </w:r>
      <w:r w:rsidR="00730057" w:rsidRPr="00B36E73">
        <w:rPr>
          <w:sz w:val="24"/>
          <w:szCs w:val="24"/>
        </w:rPr>
        <w:t xml:space="preserve"> i</w:t>
      </w:r>
      <w:r w:rsidR="00870259" w:rsidRPr="00B36E73">
        <w:rPr>
          <w:sz w:val="24"/>
          <w:szCs w:val="24"/>
        </w:rPr>
        <w:t>zglītojošu pasākumu organizēšanā</w:t>
      </w:r>
      <w:r w:rsidR="00730057" w:rsidRPr="00B36E73">
        <w:rPr>
          <w:sz w:val="24"/>
          <w:szCs w:val="24"/>
        </w:rPr>
        <w:t xml:space="preserve">, kā dabaszinātņu </w:t>
      </w:r>
      <w:r w:rsidR="00CD4A3B" w:rsidRPr="00B36E73">
        <w:rPr>
          <w:sz w:val="24"/>
          <w:szCs w:val="24"/>
        </w:rPr>
        <w:t xml:space="preserve">un inženierzinātņu </w:t>
      </w:r>
      <w:r w:rsidR="009C4699" w:rsidRPr="00B36E73">
        <w:rPr>
          <w:sz w:val="24"/>
          <w:szCs w:val="24"/>
        </w:rPr>
        <w:t>vēstures izzināšanas proces</w:t>
      </w:r>
      <w:r w:rsidR="00BC5244" w:rsidRPr="00B36E73">
        <w:rPr>
          <w:sz w:val="24"/>
          <w:szCs w:val="24"/>
        </w:rPr>
        <w:t>u</w:t>
      </w:r>
      <w:r w:rsidR="002E6195" w:rsidRPr="00B36E73">
        <w:rPr>
          <w:sz w:val="24"/>
          <w:szCs w:val="24"/>
        </w:rPr>
        <w:t>.</w:t>
      </w:r>
    </w:p>
    <w:p w14:paraId="4F0D4A1D" w14:textId="33998AC2" w:rsidR="00AB65FC" w:rsidRPr="00B36E73" w:rsidRDefault="0052734E" w:rsidP="006B45C6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line="276" w:lineRule="auto"/>
        <w:ind w:right="144"/>
        <w:rPr>
          <w:sz w:val="24"/>
          <w:szCs w:val="24"/>
        </w:rPr>
      </w:pPr>
      <w:r w:rsidRPr="00B36E73">
        <w:rPr>
          <w:sz w:val="24"/>
          <w:szCs w:val="24"/>
        </w:rPr>
        <w:t>V</w:t>
      </w:r>
      <w:r w:rsidR="00B90397" w:rsidRPr="00B36E73">
        <w:rPr>
          <w:sz w:val="24"/>
          <w:szCs w:val="24"/>
        </w:rPr>
        <w:t>eicināt skolēnu</w:t>
      </w:r>
      <w:r w:rsidR="009C4699" w:rsidRPr="00B36E73">
        <w:rPr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komandas darba prasmju pilnveidi</w:t>
      </w:r>
      <w:r w:rsidR="00BC5244" w:rsidRPr="00B36E73">
        <w:rPr>
          <w:sz w:val="24"/>
          <w:szCs w:val="24"/>
        </w:rPr>
        <w:t>.</w:t>
      </w:r>
    </w:p>
    <w:p w14:paraId="4BE10982" w14:textId="15DDD6AB" w:rsidR="00AB65FC" w:rsidRPr="00B36E73" w:rsidRDefault="0052734E" w:rsidP="006B45C6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rPr>
          <w:sz w:val="24"/>
          <w:szCs w:val="24"/>
        </w:rPr>
      </w:pPr>
      <w:r w:rsidRPr="00B36E73">
        <w:rPr>
          <w:sz w:val="24"/>
          <w:szCs w:val="24"/>
        </w:rPr>
        <w:t>S</w:t>
      </w:r>
      <w:r w:rsidR="00B90397" w:rsidRPr="00B36E73">
        <w:rPr>
          <w:sz w:val="24"/>
          <w:szCs w:val="24"/>
        </w:rPr>
        <w:t>niegt</w:t>
      </w:r>
      <w:r w:rsidR="00B90397" w:rsidRPr="00B36E73">
        <w:rPr>
          <w:spacing w:val="-3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iespēju</w:t>
      </w:r>
      <w:r w:rsidR="00B90397" w:rsidRPr="00B36E73">
        <w:rPr>
          <w:spacing w:val="-2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skolu</w:t>
      </w:r>
      <w:r w:rsidR="00B90397" w:rsidRPr="00B36E73">
        <w:rPr>
          <w:spacing w:val="-2"/>
          <w:sz w:val="24"/>
          <w:szCs w:val="24"/>
        </w:rPr>
        <w:t xml:space="preserve"> </w:t>
      </w:r>
      <w:r w:rsidR="00513279" w:rsidRPr="00B36E73">
        <w:rPr>
          <w:sz w:val="24"/>
          <w:szCs w:val="24"/>
        </w:rPr>
        <w:t>8</w:t>
      </w:r>
      <w:r w:rsidR="00B90397" w:rsidRPr="00B36E73">
        <w:rPr>
          <w:sz w:val="24"/>
          <w:szCs w:val="24"/>
        </w:rPr>
        <w:t>.</w:t>
      </w:r>
      <w:r w:rsidR="00B90397" w:rsidRPr="00B36E73">
        <w:rPr>
          <w:spacing w:val="-1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 xml:space="preserve">– </w:t>
      </w:r>
      <w:r w:rsidR="00513279" w:rsidRPr="00B36E73">
        <w:rPr>
          <w:sz w:val="24"/>
          <w:szCs w:val="24"/>
        </w:rPr>
        <w:t>9</w:t>
      </w:r>
      <w:r w:rsidR="00B90397" w:rsidRPr="00B36E73">
        <w:rPr>
          <w:sz w:val="24"/>
          <w:szCs w:val="24"/>
        </w:rPr>
        <w:t>.</w:t>
      </w:r>
      <w:r w:rsidR="00B90397" w:rsidRPr="00B36E73">
        <w:rPr>
          <w:spacing w:val="-2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klašu</w:t>
      </w:r>
      <w:r w:rsidR="00B90397" w:rsidRPr="00B36E73">
        <w:rPr>
          <w:spacing w:val="-2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skolēniem</w:t>
      </w:r>
      <w:r w:rsidR="00B90397" w:rsidRPr="00B36E73">
        <w:rPr>
          <w:spacing w:val="-2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apliecināt</w:t>
      </w:r>
      <w:r w:rsidR="00B90397" w:rsidRPr="00B36E73">
        <w:rPr>
          <w:spacing w:val="-3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savas</w:t>
      </w:r>
      <w:r w:rsidR="00B90397" w:rsidRPr="00B36E73">
        <w:rPr>
          <w:spacing w:val="-3"/>
          <w:sz w:val="24"/>
          <w:szCs w:val="24"/>
        </w:rPr>
        <w:t xml:space="preserve"> </w:t>
      </w:r>
      <w:r w:rsidR="00B90397" w:rsidRPr="00B36E73">
        <w:rPr>
          <w:sz w:val="24"/>
          <w:szCs w:val="24"/>
        </w:rPr>
        <w:t>spējas</w:t>
      </w:r>
      <w:r w:rsidR="00513279" w:rsidRPr="00B36E73">
        <w:rPr>
          <w:sz w:val="24"/>
          <w:szCs w:val="24"/>
        </w:rPr>
        <w:t>, talantu un radošumu tradicionālu un netradicionālu uzdevumu risināšanā par farmācijas</w:t>
      </w:r>
      <w:r w:rsidR="002E6195" w:rsidRPr="00B36E73">
        <w:rPr>
          <w:sz w:val="24"/>
          <w:szCs w:val="24"/>
        </w:rPr>
        <w:t>,</w:t>
      </w:r>
      <w:r w:rsidR="00C17438" w:rsidRPr="00B36E73">
        <w:rPr>
          <w:sz w:val="24"/>
          <w:szCs w:val="24"/>
        </w:rPr>
        <w:t xml:space="preserve"> </w:t>
      </w:r>
      <w:r w:rsidR="00513279" w:rsidRPr="00B36E73">
        <w:rPr>
          <w:sz w:val="24"/>
          <w:szCs w:val="24"/>
        </w:rPr>
        <w:t>ķīmijas</w:t>
      </w:r>
      <w:r w:rsidR="002E6195" w:rsidRPr="00B36E73">
        <w:rPr>
          <w:sz w:val="24"/>
          <w:szCs w:val="24"/>
        </w:rPr>
        <w:t>, inženierzinātņu</w:t>
      </w:r>
      <w:r w:rsidR="00513279" w:rsidRPr="00B36E73">
        <w:rPr>
          <w:sz w:val="24"/>
          <w:szCs w:val="24"/>
        </w:rPr>
        <w:t xml:space="preserve"> tēmām</w:t>
      </w:r>
      <w:r w:rsidR="002E6195" w:rsidRPr="00B36E73">
        <w:rPr>
          <w:sz w:val="24"/>
          <w:szCs w:val="24"/>
        </w:rPr>
        <w:t xml:space="preserve"> un zāļu ražošanu.</w:t>
      </w:r>
    </w:p>
    <w:p w14:paraId="1336AB4D" w14:textId="77777777" w:rsidR="00AB65FC" w:rsidRDefault="00AB65FC" w:rsidP="0052734E">
      <w:pPr>
        <w:pStyle w:val="BodyText"/>
        <w:spacing w:before="1"/>
        <w:ind w:left="0" w:firstLine="0"/>
        <w:jc w:val="left"/>
        <w:rPr>
          <w:sz w:val="31"/>
        </w:rPr>
      </w:pPr>
    </w:p>
    <w:p w14:paraId="3356721B" w14:textId="77777777" w:rsidR="00AB65FC" w:rsidRPr="00B36E73" w:rsidRDefault="00B90397" w:rsidP="006B45C6">
      <w:pPr>
        <w:pStyle w:val="Heading1"/>
        <w:numPr>
          <w:ilvl w:val="0"/>
          <w:numId w:val="8"/>
        </w:numPr>
        <w:tabs>
          <w:tab w:val="left" w:pos="1127"/>
        </w:tabs>
        <w:spacing w:before="1"/>
      </w:pPr>
      <w:r w:rsidRPr="00B36E73">
        <w:t>Vispārēja</w:t>
      </w:r>
      <w:r w:rsidRPr="00B36E73">
        <w:rPr>
          <w:spacing w:val="-4"/>
        </w:rPr>
        <w:t xml:space="preserve"> </w:t>
      </w:r>
      <w:r w:rsidRPr="00B36E73">
        <w:t>informācija</w:t>
      </w:r>
    </w:p>
    <w:p w14:paraId="16643414" w14:textId="336A2CDE" w:rsidR="00AB65FC" w:rsidRPr="00B36E73" w:rsidRDefault="00B90397" w:rsidP="006B45C6">
      <w:pPr>
        <w:pStyle w:val="ListParagraph"/>
        <w:numPr>
          <w:ilvl w:val="1"/>
          <w:numId w:val="8"/>
        </w:numPr>
        <w:spacing w:before="40" w:line="278" w:lineRule="auto"/>
        <w:ind w:right="146"/>
        <w:rPr>
          <w:sz w:val="24"/>
          <w:szCs w:val="24"/>
        </w:rPr>
      </w:pPr>
      <w:r w:rsidRPr="00B36E73">
        <w:rPr>
          <w:sz w:val="24"/>
          <w:szCs w:val="24"/>
        </w:rPr>
        <w:t xml:space="preserve">Par </w:t>
      </w:r>
      <w:r w:rsidR="00870259" w:rsidRPr="00B36E73">
        <w:rPr>
          <w:sz w:val="24"/>
          <w:szCs w:val="24"/>
        </w:rPr>
        <w:t>konkursa</w:t>
      </w:r>
      <w:r w:rsidRPr="00B36E73">
        <w:rPr>
          <w:sz w:val="24"/>
          <w:szCs w:val="24"/>
        </w:rPr>
        <w:t xml:space="preserve"> norisi ir atbildīga darba komisija, kuras sastāvu nosaka </w:t>
      </w:r>
      <w:r w:rsidR="00870259" w:rsidRPr="00B36E73">
        <w:rPr>
          <w:sz w:val="24"/>
          <w:szCs w:val="24"/>
        </w:rPr>
        <w:t>konkursa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organizētāji.</w:t>
      </w:r>
    </w:p>
    <w:p w14:paraId="1D2E9492" w14:textId="3FC6B071" w:rsidR="00AB65FC" w:rsidRPr="00B36E73" w:rsidRDefault="00B90397" w:rsidP="00C17438">
      <w:pPr>
        <w:pStyle w:val="ListParagraph"/>
        <w:numPr>
          <w:ilvl w:val="1"/>
          <w:numId w:val="8"/>
        </w:numPr>
        <w:tabs>
          <w:tab w:val="left" w:pos="1541"/>
        </w:tabs>
        <w:spacing w:line="276" w:lineRule="auto"/>
        <w:ind w:right="136"/>
        <w:rPr>
          <w:sz w:val="24"/>
          <w:szCs w:val="24"/>
        </w:rPr>
      </w:pPr>
      <w:r w:rsidRPr="00B36E73">
        <w:rPr>
          <w:sz w:val="24"/>
          <w:szCs w:val="24"/>
        </w:rPr>
        <w:t xml:space="preserve">Informācija par </w:t>
      </w:r>
      <w:r w:rsidR="00870259" w:rsidRPr="00B36E73">
        <w:rPr>
          <w:sz w:val="24"/>
          <w:szCs w:val="24"/>
        </w:rPr>
        <w:t>konkursa</w:t>
      </w:r>
      <w:r w:rsidRPr="00B36E73">
        <w:rPr>
          <w:sz w:val="24"/>
          <w:szCs w:val="24"/>
        </w:rPr>
        <w:t xml:space="preserve"> norisi, pieteikšanos un rezultātiem ti</w:t>
      </w:r>
      <w:r w:rsidR="00870259" w:rsidRPr="00B36E73">
        <w:rPr>
          <w:sz w:val="24"/>
          <w:szCs w:val="24"/>
        </w:rPr>
        <w:t xml:space="preserve">ks </w:t>
      </w:r>
      <w:r w:rsidRPr="00B36E73">
        <w:rPr>
          <w:sz w:val="24"/>
          <w:szCs w:val="24"/>
        </w:rPr>
        <w:t>izvietota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RTU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Inženierzinātņu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vidusskolas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mājaslapā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(</w:t>
      </w:r>
      <w:hyperlink r:id="rId10">
        <w:r w:rsidRPr="00B36E73">
          <w:rPr>
            <w:color w:val="1154CC"/>
            <w:sz w:val="24"/>
            <w:szCs w:val="24"/>
            <w:u w:val="single" w:color="1154CC"/>
          </w:rPr>
          <w:t>www.izv.lv</w:t>
        </w:r>
      </w:hyperlink>
      <w:r w:rsidRPr="00B36E73">
        <w:rPr>
          <w:sz w:val="24"/>
          <w:szCs w:val="24"/>
        </w:rPr>
        <w:t>)</w:t>
      </w:r>
      <w:r w:rsidR="00870259" w:rsidRPr="00B36E73">
        <w:rPr>
          <w:sz w:val="24"/>
          <w:szCs w:val="24"/>
        </w:rPr>
        <w:t>, Farmācijas muzeja mājaslapā</w:t>
      </w:r>
      <w:r w:rsidR="00A60360" w:rsidRPr="00B36E73">
        <w:rPr>
          <w:sz w:val="24"/>
          <w:szCs w:val="24"/>
        </w:rPr>
        <w:t xml:space="preserve"> </w:t>
      </w:r>
      <w:r w:rsidR="00870259" w:rsidRPr="00B36E73">
        <w:rPr>
          <w:sz w:val="24"/>
          <w:szCs w:val="24"/>
        </w:rPr>
        <w:t>(</w:t>
      </w:r>
      <w:hyperlink r:id="rId11" w:tgtFrame="_blank" w:history="1">
        <w:r w:rsidR="00A60360" w:rsidRPr="00B36E73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www.farmacijasmuzejs.lv</w:t>
        </w:r>
      </w:hyperlink>
      <w:r w:rsidR="00A60360" w:rsidRPr="00B36E73">
        <w:rPr>
          <w:sz w:val="24"/>
          <w:szCs w:val="24"/>
        </w:rPr>
        <w:t>),</w:t>
      </w:r>
      <w:r w:rsidR="00A60360" w:rsidRPr="00B36E73">
        <w:rPr>
          <w:color w:val="4D5156"/>
          <w:sz w:val="24"/>
          <w:szCs w:val="24"/>
          <w:shd w:val="clear" w:color="auto" w:fill="FFFFFF"/>
        </w:rPr>
        <w:t> </w:t>
      </w:r>
      <w:r w:rsidR="00CD4A3B" w:rsidRPr="00B36E73">
        <w:rPr>
          <w:sz w:val="24"/>
          <w:szCs w:val="24"/>
        </w:rPr>
        <w:t>RTU Materiālzinātnes un lietišķās ķīmijas fakultātes</w:t>
      </w:r>
      <w:r w:rsidR="00C17438" w:rsidRPr="00B36E73">
        <w:rPr>
          <w:sz w:val="24"/>
          <w:szCs w:val="24"/>
        </w:rPr>
        <w:t xml:space="preserve"> </w:t>
      </w:r>
      <w:r w:rsidR="00CD4A3B" w:rsidRPr="00B36E73">
        <w:rPr>
          <w:sz w:val="24"/>
          <w:szCs w:val="24"/>
        </w:rPr>
        <w:t>mājaslapā</w:t>
      </w:r>
      <w:r w:rsidR="00C17438" w:rsidRPr="00B36E73">
        <w:rPr>
          <w:sz w:val="24"/>
          <w:szCs w:val="24"/>
        </w:rPr>
        <w:t xml:space="preserve"> </w:t>
      </w:r>
      <w:r w:rsidR="00CD4A3B" w:rsidRPr="00B36E73">
        <w:rPr>
          <w:sz w:val="24"/>
          <w:szCs w:val="24"/>
        </w:rPr>
        <w:t>(</w:t>
      </w:r>
      <w:hyperlink r:id="rId12" w:history="1">
        <w:r w:rsidR="00C17438" w:rsidRPr="00B36E73">
          <w:rPr>
            <w:rStyle w:val="Hyperlink"/>
            <w:sz w:val="24"/>
            <w:szCs w:val="24"/>
          </w:rPr>
          <w:t>https://www.rtu.lv/lv/mlkf</w:t>
        </w:r>
      </w:hyperlink>
      <w:r w:rsidR="00CD4A3B" w:rsidRPr="00B36E73">
        <w:rPr>
          <w:sz w:val="24"/>
          <w:szCs w:val="24"/>
        </w:rPr>
        <w:t>)</w:t>
      </w:r>
      <w:r w:rsidR="00C17438" w:rsidRPr="00B36E73">
        <w:rPr>
          <w:sz w:val="24"/>
          <w:szCs w:val="24"/>
        </w:rPr>
        <w:t xml:space="preserve"> </w:t>
      </w:r>
      <w:r w:rsidRPr="00B36E73">
        <w:rPr>
          <w:sz w:val="24"/>
          <w:szCs w:val="24"/>
        </w:rPr>
        <w:t>un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cit</w:t>
      </w:r>
      <w:r w:rsidR="00A60360" w:rsidRPr="00B36E73">
        <w:rPr>
          <w:sz w:val="24"/>
          <w:szCs w:val="24"/>
        </w:rPr>
        <w:t>u sponsoru</w:t>
      </w:r>
      <w:r w:rsidR="00C17438" w:rsidRPr="00B36E73">
        <w:rPr>
          <w:sz w:val="24"/>
          <w:szCs w:val="24"/>
        </w:rPr>
        <w:t xml:space="preserve"> </w:t>
      </w:r>
      <w:r w:rsidR="00A60360" w:rsidRPr="00B36E73">
        <w:rPr>
          <w:sz w:val="24"/>
          <w:szCs w:val="24"/>
        </w:rPr>
        <w:t>un atbalstītāju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komunikācijas</w:t>
      </w:r>
      <w:r w:rsidRPr="00B36E73">
        <w:rPr>
          <w:spacing w:val="-2"/>
          <w:sz w:val="24"/>
          <w:szCs w:val="24"/>
        </w:rPr>
        <w:t xml:space="preserve"> </w:t>
      </w:r>
      <w:r w:rsidRPr="00B36E73">
        <w:rPr>
          <w:sz w:val="24"/>
          <w:szCs w:val="24"/>
        </w:rPr>
        <w:t>kanālos.</w:t>
      </w:r>
    </w:p>
    <w:p w14:paraId="547B2F39" w14:textId="35DE93AF" w:rsidR="00AB65FC" w:rsidRPr="00B36E73" w:rsidRDefault="00A60360" w:rsidP="00C17438">
      <w:pPr>
        <w:pStyle w:val="ListParagraph"/>
        <w:numPr>
          <w:ilvl w:val="1"/>
          <w:numId w:val="8"/>
        </w:numPr>
        <w:tabs>
          <w:tab w:val="left" w:pos="1541"/>
        </w:tabs>
        <w:spacing w:line="276" w:lineRule="auto"/>
        <w:ind w:right="142"/>
        <w:rPr>
          <w:sz w:val="24"/>
          <w:szCs w:val="24"/>
        </w:rPr>
      </w:pPr>
      <w:r w:rsidRPr="00B36E73">
        <w:rPr>
          <w:sz w:val="24"/>
          <w:szCs w:val="24"/>
        </w:rPr>
        <w:t>Konkurss norisinās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ar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RTU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Inženierzinātņu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 xml:space="preserve">vidusskolas, Farmācijas muzeja, </w:t>
      </w:r>
      <w:r w:rsidR="00730057" w:rsidRPr="00B36E73">
        <w:rPr>
          <w:bCs/>
          <w:color w:val="333333"/>
          <w:sz w:val="24"/>
          <w:szCs w:val="24"/>
          <w:shd w:val="clear" w:color="auto" w:fill="FFFFFF"/>
        </w:rPr>
        <w:t>Latvijas Ķīmijas un farmācijas uzņēmēju asociācijas</w:t>
      </w:r>
      <w:r w:rsidR="00730057" w:rsidRPr="00B36E73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B36E73">
        <w:rPr>
          <w:sz w:val="24"/>
          <w:szCs w:val="24"/>
        </w:rPr>
        <w:t>un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citu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sponsoru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atbalstu.</w:t>
      </w:r>
    </w:p>
    <w:p w14:paraId="14CF876F" w14:textId="5E72D219" w:rsidR="00AB65FC" w:rsidRPr="00B36E73" w:rsidRDefault="00A60360" w:rsidP="006B45C6">
      <w:pPr>
        <w:pStyle w:val="ListParagraph"/>
        <w:numPr>
          <w:ilvl w:val="1"/>
          <w:numId w:val="8"/>
        </w:numPr>
        <w:tabs>
          <w:tab w:val="left" w:pos="1541"/>
        </w:tabs>
        <w:spacing w:line="276" w:lineRule="auto"/>
        <w:ind w:right="140"/>
        <w:rPr>
          <w:sz w:val="24"/>
          <w:szCs w:val="24"/>
        </w:rPr>
      </w:pPr>
      <w:r w:rsidRPr="00B36E73">
        <w:rPr>
          <w:sz w:val="24"/>
          <w:szCs w:val="24"/>
        </w:rPr>
        <w:t xml:space="preserve">Konkursā piedalās skolēnu komandas, ko veido ne vairāk kā </w:t>
      </w:r>
      <w:r w:rsidR="0052734E" w:rsidRPr="00B36E73">
        <w:rPr>
          <w:sz w:val="24"/>
          <w:szCs w:val="24"/>
        </w:rPr>
        <w:t xml:space="preserve">pieci 8. – 9. klašu </w:t>
      </w:r>
      <w:r w:rsidRPr="00B36E73">
        <w:rPr>
          <w:sz w:val="24"/>
          <w:szCs w:val="24"/>
        </w:rPr>
        <w:t>skolēni (ieteicams 3 līdz 5 skolēni grupā). Vienas komandas dalībnieki var būt skolēni no dažādām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skolām un/vai klasēm klašu grupas ietvaros</w:t>
      </w:r>
      <w:r w:rsidR="00974A12" w:rsidRPr="00B36E73">
        <w:rPr>
          <w:sz w:val="24"/>
          <w:szCs w:val="24"/>
        </w:rPr>
        <w:t xml:space="preserve">. </w:t>
      </w:r>
      <w:r w:rsidRPr="00B36E73">
        <w:rPr>
          <w:sz w:val="24"/>
          <w:szCs w:val="24"/>
        </w:rPr>
        <w:t>No vienas skolas var piedalīties</w:t>
      </w:r>
      <w:r w:rsidRPr="00B36E73">
        <w:rPr>
          <w:spacing w:val="1"/>
          <w:sz w:val="24"/>
          <w:szCs w:val="24"/>
        </w:rPr>
        <w:t xml:space="preserve"> </w:t>
      </w:r>
      <w:r w:rsidRPr="00B36E73">
        <w:rPr>
          <w:sz w:val="24"/>
          <w:szCs w:val="24"/>
        </w:rPr>
        <w:t>vairāk</w:t>
      </w:r>
      <w:r w:rsidRPr="00B36E73">
        <w:rPr>
          <w:spacing w:val="-1"/>
          <w:sz w:val="24"/>
          <w:szCs w:val="24"/>
        </w:rPr>
        <w:t xml:space="preserve"> </w:t>
      </w:r>
      <w:r w:rsidRPr="00B36E73">
        <w:rPr>
          <w:sz w:val="24"/>
          <w:szCs w:val="24"/>
        </w:rPr>
        <w:t>nekā</w:t>
      </w:r>
      <w:r w:rsidRPr="00B36E73">
        <w:rPr>
          <w:spacing w:val="-1"/>
          <w:sz w:val="24"/>
          <w:szCs w:val="24"/>
        </w:rPr>
        <w:t xml:space="preserve"> </w:t>
      </w:r>
      <w:r w:rsidRPr="00B36E73">
        <w:rPr>
          <w:sz w:val="24"/>
          <w:szCs w:val="24"/>
        </w:rPr>
        <w:t>viena</w:t>
      </w:r>
      <w:r w:rsidRPr="00B36E73">
        <w:rPr>
          <w:spacing w:val="-2"/>
          <w:sz w:val="24"/>
          <w:szCs w:val="24"/>
        </w:rPr>
        <w:t xml:space="preserve"> </w:t>
      </w:r>
      <w:r w:rsidRPr="00B36E73">
        <w:rPr>
          <w:sz w:val="24"/>
          <w:szCs w:val="24"/>
        </w:rPr>
        <w:t>komanda</w:t>
      </w:r>
      <w:r w:rsidR="00065604" w:rsidRPr="00B36E73">
        <w:rPr>
          <w:sz w:val="24"/>
          <w:szCs w:val="24"/>
        </w:rPr>
        <w:t>, kuru piesaka bioloģijas vai ķīmijas skolotājs līdz 25.</w:t>
      </w:r>
      <w:r w:rsidR="00C17438" w:rsidRPr="00B36E73">
        <w:rPr>
          <w:sz w:val="24"/>
          <w:szCs w:val="24"/>
        </w:rPr>
        <w:t xml:space="preserve"> </w:t>
      </w:r>
      <w:r w:rsidR="00065604" w:rsidRPr="00B36E73">
        <w:rPr>
          <w:sz w:val="24"/>
          <w:szCs w:val="24"/>
        </w:rPr>
        <w:t xml:space="preserve">septembra plkst. 23:59, </w:t>
      </w:r>
      <w:r w:rsidR="002A0F6F">
        <w:rPr>
          <w:sz w:val="24"/>
          <w:szCs w:val="24"/>
        </w:rPr>
        <w:t>caur skolas mājas lapā ievietoto saiti</w:t>
      </w:r>
      <w:r w:rsidR="00521402">
        <w:rPr>
          <w:sz w:val="24"/>
          <w:szCs w:val="24"/>
        </w:rPr>
        <w:t>.</w:t>
      </w:r>
    </w:p>
    <w:p w14:paraId="788B6C1C" w14:textId="77777777" w:rsidR="00AB65FC" w:rsidRDefault="00AB65FC">
      <w:pPr>
        <w:pStyle w:val="BodyText"/>
        <w:spacing w:before="4"/>
        <w:ind w:left="0" w:firstLine="0"/>
        <w:jc w:val="left"/>
        <w:rPr>
          <w:sz w:val="27"/>
        </w:rPr>
      </w:pPr>
    </w:p>
    <w:p w14:paraId="17BF769E" w14:textId="1DA7D6B9" w:rsidR="00AB65FC" w:rsidRDefault="00974A12" w:rsidP="006B45C6">
      <w:pPr>
        <w:pStyle w:val="Heading1"/>
        <w:numPr>
          <w:ilvl w:val="0"/>
          <w:numId w:val="8"/>
        </w:numPr>
        <w:tabs>
          <w:tab w:val="left" w:pos="1221"/>
        </w:tabs>
      </w:pPr>
      <w:r>
        <w:t>Konkursa</w:t>
      </w:r>
      <w:r>
        <w:rPr>
          <w:spacing w:val="-5"/>
        </w:rPr>
        <w:t xml:space="preserve"> </w:t>
      </w:r>
      <w:r>
        <w:t>norise</w:t>
      </w:r>
    </w:p>
    <w:p w14:paraId="66AA43F7" w14:textId="16A16F16" w:rsidR="00B76551" w:rsidRDefault="00982D4F" w:rsidP="00B36E73">
      <w:pPr>
        <w:pStyle w:val="Heading1"/>
        <w:numPr>
          <w:ilvl w:val="1"/>
          <w:numId w:val="8"/>
        </w:numPr>
        <w:spacing w:line="288" w:lineRule="auto"/>
        <w:rPr>
          <w:b w:val="0"/>
        </w:rPr>
      </w:pPr>
      <w:r>
        <w:t xml:space="preserve"> </w:t>
      </w:r>
      <w:r w:rsidR="00B76551" w:rsidRPr="005A4876">
        <w:rPr>
          <w:b w:val="0"/>
        </w:rPr>
        <w:t>Pietiekšanās kārtība konkursam un pirmās kārtas prezentācijas tēma tiek izziņota 4.septembrī. Informācija par otrās kārtas norises gaitu tiek izvietota internetā ne vēlāk kā</w:t>
      </w:r>
      <w:r w:rsidR="00B76551" w:rsidRPr="005A4876">
        <w:rPr>
          <w:b w:val="0"/>
          <w:spacing w:val="1"/>
        </w:rPr>
        <w:t xml:space="preserve"> līdz 1.oktobrim</w:t>
      </w:r>
      <w:r w:rsidR="00B76551" w:rsidRPr="005A4876">
        <w:rPr>
          <w:b w:val="0"/>
        </w:rPr>
        <w:t>.</w:t>
      </w:r>
    </w:p>
    <w:p w14:paraId="310AA3F5" w14:textId="09BEA141" w:rsidR="00730057" w:rsidRDefault="00982D4F" w:rsidP="00B36E73">
      <w:pPr>
        <w:pStyle w:val="Heading1"/>
        <w:numPr>
          <w:ilvl w:val="1"/>
          <w:numId w:val="8"/>
        </w:numPr>
        <w:spacing w:line="288" w:lineRule="auto"/>
        <w:rPr>
          <w:b w:val="0"/>
        </w:rPr>
      </w:pPr>
      <w:r>
        <w:rPr>
          <w:b w:val="0"/>
        </w:rPr>
        <w:t xml:space="preserve"> </w:t>
      </w:r>
      <w:r w:rsidR="00B76551" w:rsidRPr="002E6195">
        <w:t>Konkursa pirmā kārta norisinās kā iesūtīto prezentāciju izvērtēšana</w:t>
      </w:r>
      <w:r w:rsidR="002E6195">
        <w:t>,</w:t>
      </w:r>
      <w:r w:rsidR="00B76551" w:rsidRPr="002E6195">
        <w:t xml:space="preserve"> atbilstoši kritērijiem, kuri norādīti nolikuma 1.</w:t>
      </w:r>
      <w:r w:rsidR="00C17438">
        <w:t xml:space="preserve"> </w:t>
      </w:r>
      <w:r w:rsidR="00B76551" w:rsidRPr="002E6195">
        <w:t xml:space="preserve">pielikumā. </w:t>
      </w:r>
      <w:r w:rsidR="00D7362B" w:rsidRPr="002E6195">
        <w:t>Konkursa</w:t>
      </w:r>
      <w:r w:rsidR="00D7362B" w:rsidRPr="002E6195">
        <w:rPr>
          <w:spacing w:val="-2"/>
        </w:rPr>
        <w:t xml:space="preserve"> </w:t>
      </w:r>
      <w:r w:rsidR="00D7362B" w:rsidRPr="002E6195">
        <w:t>pirmajā</w:t>
      </w:r>
      <w:r w:rsidR="00D7362B" w:rsidRPr="002E6195">
        <w:rPr>
          <w:spacing w:val="-2"/>
        </w:rPr>
        <w:t xml:space="preserve"> </w:t>
      </w:r>
      <w:r w:rsidR="00D7362B" w:rsidRPr="002E6195">
        <w:t xml:space="preserve">kārtā komanda izveido </w:t>
      </w:r>
      <w:r w:rsidR="002E6195">
        <w:t>Powerpoint prezentācīju</w:t>
      </w:r>
      <w:r w:rsidR="00D7362B" w:rsidRPr="002E6195">
        <w:t xml:space="preserve"> un par to ierunātu tekstu par tēmu, kura tiks izziņota līdz 4.</w:t>
      </w:r>
      <w:r w:rsidR="00C17438">
        <w:t xml:space="preserve"> </w:t>
      </w:r>
      <w:r w:rsidR="00D7362B" w:rsidRPr="002E6195">
        <w:t>septembrim (tēma</w:t>
      </w:r>
      <w:r w:rsidR="00C17438">
        <w:t>s</w:t>
      </w:r>
      <w:r w:rsidR="00D7362B" w:rsidRPr="002E6195">
        <w:t xml:space="preserve"> no Farmācijas muzeja). </w:t>
      </w:r>
      <w:r w:rsidR="00D7362B" w:rsidRPr="002E6195">
        <w:lastRenderedPageBreak/>
        <w:t>Prezent</w:t>
      </w:r>
      <w:r w:rsidR="002E6195">
        <w:t>āc</w:t>
      </w:r>
      <w:r w:rsidR="00D7362B" w:rsidRPr="002E6195">
        <w:t>ija</w:t>
      </w:r>
      <w:r w:rsidR="005A4876">
        <w:t>s failu (</w:t>
      </w:r>
      <w:r w:rsidR="00D7362B" w:rsidRPr="002E6195">
        <w:t>ppt</w:t>
      </w:r>
      <w:r w:rsidR="005A4876">
        <w:t>.</w:t>
      </w:r>
      <w:r w:rsidR="00D7362B" w:rsidRPr="002E6195">
        <w:t xml:space="preserve"> formātā) </w:t>
      </w:r>
      <w:r w:rsidR="00B76551" w:rsidRPr="002E6195">
        <w:t>jā</w:t>
      </w:r>
      <w:r w:rsidR="00D7362B" w:rsidRPr="002E6195">
        <w:t>iesūt</w:t>
      </w:r>
      <w:r w:rsidR="00B76551" w:rsidRPr="002E6195">
        <w:t>a</w:t>
      </w:r>
      <w:r w:rsidR="00D7362B" w:rsidRPr="002E6195">
        <w:t xml:space="preserve"> konkursam līdz 25. septembra plkst. 23:59 uz </w:t>
      </w:r>
      <w:r w:rsidR="00D7362B" w:rsidRPr="005A4876">
        <w:t>e-pastu</w:t>
      </w:r>
      <w:r w:rsidR="002379B9">
        <w:t xml:space="preserve">: </w:t>
      </w:r>
      <w:hyperlink r:id="rId13" w:history="1">
        <w:r w:rsidR="002379B9" w:rsidRPr="002B647E">
          <w:rPr>
            <w:rStyle w:val="Hyperlink"/>
          </w:rPr>
          <w:t>jolanta.rimsa_1@rtu.lv</w:t>
        </w:r>
      </w:hyperlink>
      <w:r w:rsidR="002379B9">
        <w:t xml:space="preserve"> </w:t>
      </w:r>
      <w:r w:rsidR="00B94573">
        <w:t xml:space="preserve"> (</w:t>
      </w:r>
      <w:r w:rsidR="00B94573">
        <w:t>jolanta.rimsa_1@rtu.lv</w:t>
      </w:r>
      <w:r w:rsidR="00B94573">
        <w:rPr>
          <w:b w:val="0"/>
        </w:rPr>
        <w:t>)</w:t>
      </w:r>
      <w:r w:rsidR="00730057" w:rsidRPr="005A4876">
        <w:rPr>
          <w:b w:val="0"/>
        </w:rPr>
        <w:t>Konkursa pirmās kārtas rezultātus un uz otro kārtu uzaicinātās komandas</w:t>
      </w:r>
      <w:r w:rsidR="00730057" w:rsidRPr="005A4876">
        <w:rPr>
          <w:b w:val="0"/>
          <w:spacing w:val="1"/>
        </w:rPr>
        <w:t xml:space="preserve"> </w:t>
      </w:r>
      <w:r w:rsidR="00730057" w:rsidRPr="005A4876">
        <w:rPr>
          <w:b w:val="0"/>
        </w:rPr>
        <w:t>organizētāji</w:t>
      </w:r>
      <w:r w:rsidR="00730057" w:rsidRPr="005A4876">
        <w:rPr>
          <w:b w:val="0"/>
          <w:spacing w:val="-7"/>
        </w:rPr>
        <w:t xml:space="preserve"> </w:t>
      </w:r>
      <w:r w:rsidR="00730057" w:rsidRPr="005A4876">
        <w:rPr>
          <w:b w:val="0"/>
        </w:rPr>
        <w:t>publisko</w:t>
      </w:r>
      <w:r w:rsidR="00730057" w:rsidRPr="005A4876">
        <w:rPr>
          <w:b w:val="0"/>
          <w:spacing w:val="-6"/>
        </w:rPr>
        <w:t xml:space="preserve"> </w:t>
      </w:r>
      <w:r w:rsidR="00730057" w:rsidRPr="005A4876">
        <w:rPr>
          <w:b w:val="0"/>
        </w:rPr>
        <w:t>internetā</w:t>
      </w:r>
      <w:r w:rsidR="00730057" w:rsidRPr="005A4876">
        <w:rPr>
          <w:b w:val="0"/>
          <w:spacing w:val="-7"/>
        </w:rPr>
        <w:t xml:space="preserve"> </w:t>
      </w:r>
      <w:r w:rsidR="00730057" w:rsidRPr="005A4876">
        <w:rPr>
          <w:b w:val="0"/>
        </w:rPr>
        <w:t>ne</w:t>
      </w:r>
      <w:r w:rsidR="00730057" w:rsidRPr="005A4876">
        <w:rPr>
          <w:b w:val="0"/>
          <w:spacing w:val="-7"/>
        </w:rPr>
        <w:t xml:space="preserve"> </w:t>
      </w:r>
      <w:r w:rsidR="00730057" w:rsidRPr="005A4876">
        <w:rPr>
          <w:b w:val="0"/>
        </w:rPr>
        <w:t>vēlāk</w:t>
      </w:r>
      <w:r w:rsidR="00730057" w:rsidRPr="005A4876">
        <w:rPr>
          <w:b w:val="0"/>
          <w:spacing w:val="-6"/>
        </w:rPr>
        <w:t xml:space="preserve"> </w:t>
      </w:r>
      <w:r w:rsidR="00730057" w:rsidRPr="005A4876">
        <w:rPr>
          <w:b w:val="0"/>
        </w:rPr>
        <w:t>kā</w:t>
      </w:r>
      <w:r w:rsidR="00730057" w:rsidRPr="005A4876">
        <w:rPr>
          <w:b w:val="0"/>
          <w:spacing w:val="-7"/>
        </w:rPr>
        <w:t xml:space="preserve"> </w:t>
      </w:r>
      <w:r w:rsidR="000319C9" w:rsidRPr="005A4876">
        <w:rPr>
          <w:b w:val="0"/>
          <w:spacing w:val="-7"/>
        </w:rPr>
        <w:t>līdz 1.oktobrim</w:t>
      </w:r>
      <w:r w:rsidR="00730057" w:rsidRPr="005A4876">
        <w:rPr>
          <w:b w:val="0"/>
        </w:rPr>
        <w:t>.</w:t>
      </w:r>
      <w:r w:rsidR="00B76551" w:rsidRPr="005A4876">
        <w:rPr>
          <w:b w:val="0"/>
        </w:rPr>
        <w:t xml:space="preserve"> Ne vairāk kā desmit komandas, kuras ir ieguvušās lielāko punktu skaitu, tiek uzaicinātas uz konkursa otro kārtu.</w:t>
      </w:r>
    </w:p>
    <w:p w14:paraId="37696EEE" w14:textId="4BDB6C6A" w:rsidR="00982D4F" w:rsidRPr="004D7AE7" w:rsidRDefault="00982D4F" w:rsidP="00B36E73">
      <w:pPr>
        <w:pStyle w:val="Heading1"/>
        <w:numPr>
          <w:ilvl w:val="1"/>
          <w:numId w:val="8"/>
        </w:numPr>
        <w:spacing w:line="288" w:lineRule="auto"/>
      </w:pPr>
      <w:r>
        <w:rPr>
          <w:b w:val="0"/>
        </w:rPr>
        <w:t xml:space="preserve"> </w:t>
      </w:r>
      <w:r w:rsidR="00730057" w:rsidRPr="005A4876">
        <w:rPr>
          <w:b w:val="0"/>
        </w:rPr>
        <w:t>Konkursa otrā kārta norisinās 2023. gada</w:t>
      </w:r>
      <w:r w:rsidR="00730057" w:rsidRPr="005A4876">
        <w:rPr>
          <w:b w:val="0"/>
          <w:spacing w:val="1"/>
        </w:rPr>
        <w:t xml:space="preserve"> </w:t>
      </w:r>
      <w:r w:rsidR="00DE2D6F" w:rsidRPr="005A4876">
        <w:rPr>
          <w:b w:val="0"/>
        </w:rPr>
        <w:t>14. oktobrī no plkst. 10:00 līdz</w:t>
      </w:r>
      <w:r w:rsidR="00730057" w:rsidRPr="005A4876">
        <w:rPr>
          <w:b w:val="0"/>
        </w:rPr>
        <w:t xml:space="preserve"> 16:00 RTU Inženierzinātņu vidusskolas telpās Rīgā, Kronvalda</w:t>
      </w:r>
      <w:r w:rsidR="00730057" w:rsidRPr="005A4876">
        <w:rPr>
          <w:b w:val="0"/>
          <w:spacing w:val="1"/>
        </w:rPr>
        <w:t xml:space="preserve"> </w:t>
      </w:r>
      <w:r w:rsidR="00730057" w:rsidRPr="005A4876">
        <w:rPr>
          <w:b w:val="0"/>
        </w:rPr>
        <w:t>bulvārī</w:t>
      </w:r>
      <w:r w:rsidR="00730057" w:rsidRPr="005A4876">
        <w:rPr>
          <w:b w:val="0"/>
          <w:spacing w:val="-1"/>
        </w:rPr>
        <w:t xml:space="preserve"> </w:t>
      </w:r>
      <w:r w:rsidR="00730057" w:rsidRPr="005A4876">
        <w:rPr>
          <w:b w:val="0"/>
        </w:rPr>
        <w:t xml:space="preserve">1 un Farmācijas muzeja </w:t>
      </w:r>
      <w:r w:rsidR="000319C9" w:rsidRPr="005A4876">
        <w:rPr>
          <w:b w:val="0"/>
        </w:rPr>
        <w:t>iekšpagalmā</w:t>
      </w:r>
      <w:r w:rsidR="00730057" w:rsidRPr="005A4876">
        <w:rPr>
          <w:b w:val="0"/>
        </w:rPr>
        <w:t xml:space="preserve"> Rīgā, Vāgnera ielā 13.</w:t>
      </w:r>
      <w:r w:rsidR="000319C9" w:rsidRPr="005A4876">
        <w:rPr>
          <w:b w:val="0"/>
        </w:rPr>
        <w:t xml:space="preserve"> </w:t>
      </w:r>
      <w:r w:rsidR="005A3949">
        <w:rPr>
          <w:b w:val="0"/>
        </w:rPr>
        <w:t>Otrā kārta sastāv</w:t>
      </w:r>
      <w:r w:rsidR="00C631F6">
        <w:rPr>
          <w:b w:val="0"/>
        </w:rPr>
        <w:t>:</w:t>
      </w:r>
      <w:r w:rsidR="004D7AE7">
        <w:rPr>
          <w:b w:val="0"/>
        </w:rPr>
        <w:t xml:space="preserve"> 1. no </w:t>
      </w:r>
      <w:r w:rsidR="005A3949">
        <w:rPr>
          <w:b w:val="0"/>
        </w:rPr>
        <w:t>prezentācijas</w:t>
      </w:r>
      <w:r w:rsidR="00C631F6">
        <w:rPr>
          <w:b w:val="0"/>
        </w:rPr>
        <w:t>, kurā k</w:t>
      </w:r>
      <w:r w:rsidR="000319C9" w:rsidRPr="005A4876">
        <w:rPr>
          <w:b w:val="0"/>
        </w:rPr>
        <w:t>atrai komandai tiek dotas 8–10 min</w:t>
      </w:r>
      <w:r w:rsidR="004D7AE7">
        <w:rPr>
          <w:b w:val="0"/>
        </w:rPr>
        <w:t>.</w:t>
      </w:r>
      <w:r w:rsidR="000319C9" w:rsidRPr="005A4876">
        <w:rPr>
          <w:b w:val="0"/>
        </w:rPr>
        <w:t xml:space="preserve">, lai prezentētu </w:t>
      </w:r>
      <w:r w:rsidR="005A3949">
        <w:rPr>
          <w:b w:val="0"/>
        </w:rPr>
        <w:t>pirmajā kārtā i</w:t>
      </w:r>
      <w:bookmarkStart w:id="0" w:name="_GoBack"/>
      <w:bookmarkEnd w:id="0"/>
      <w:r w:rsidR="005A3949">
        <w:rPr>
          <w:b w:val="0"/>
        </w:rPr>
        <w:t>esūtīto</w:t>
      </w:r>
      <w:r w:rsidR="000319C9" w:rsidRPr="005A4876">
        <w:rPr>
          <w:b w:val="0"/>
        </w:rPr>
        <w:t>s darbus</w:t>
      </w:r>
      <w:r w:rsidR="004D7AE7">
        <w:rPr>
          <w:b w:val="0"/>
        </w:rPr>
        <w:t>,</w:t>
      </w:r>
      <w:r w:rsidR="00C631F6">
        <w:rPr>
          <w:b w:val="0"/>
        </w:rPr>
        <w:t xml:space="preserve"> </w:t>
      </w:r>
      <w:r w:rsidR="000319C9" w:rsidRPr="005A4876">
        <w:rPr>
          <w:b w:val="0"/>
        </w:rPr>
        <w:t>uzsverot svarīgāko</w:t>
      </w:r>
      <w:r w:rsidR="004D7AE7">
        <w:rPr>
          <w:b w:val="0"/>
        </w:rPr>
        <w:t xml:space="preserve">, 2. </w:t>
      </w:r>
      <w:r w:rsidR="004D7AE7">
        <w:rPr>
          <w:b w:val="0"/>
          <w:spacing w:val="1"/>
        </w:rPr>
        <w:t>no konkursa, kurā jāatbild uz jautājumiem par tēmām, kuras norādītas 1.4.punktā, 3.</w:t>
      </w:r>
      <w:r w:rsidR="000E643F">
        <w:rPr>
          <w:b w:val="0"/>
          <w:spacing w:val="1"/>
        </w:rPr>
        <w:t xml:space="preserve"> </w:t>
      </w:r>
      <w:r w:rsidR="004D7AE7">
        <w:rPr>
          <w:b w:val="0"/>
          <w:spacing w:val="1"/>
        </w:rPr>
        <w:t xml:space="preserve">no orientēšanās spēles. </w:t>
      </w:r>
      <w:r w:rsidRPr="005A4876">
        <w:rPr>
          <w:b w:val="0"/>
        </w:rPr>
        <w:t>Organizētāji</w:t>
      </w:r>
      <w:r w:rsidRPr="005A4876">
        <w:rPr>
          <w:b w:val="0"/>
          <w:spacing w:val="-7"/>
        </w:rPr>
        <w:t xml:space="preserve"> </w:t>
      </w:r>
      <w:r w:rsidRPr="005A4876">
        <w:rPr>
          <w:b w:val="0"/>
        </w:rPr>
        <w:t>nodrošina</w:t>
      </w:r>
      <w:r w:rsidRPr="005A4876">
        <w:rPr>
          <w:b w:val="0"/>
          <w:spacing w:val="-8"/>
        </w:rPr>
        <w:t xml:space="preserve"> </w:t>
      </w:r>
      <w:r w:rsidRPr="005A4876">
        <w:rPr>
          <w:b w:val="0"/>
        </w:rPr>
        <w:t xml:space="preserve">komandām tehnisko aprīkojumu prezentācijas vajadzībām un </w:t>
      </w:r>
      <w:r w:rsidR="005A3949">
        <w:rPr>
          <w:b w:val="0"/>
        </w:rPr>
        <w:t>pārrauga</w:t>
      </w:r>
      <w:r w:rsidRPr="005A4876">
        <w:rPr>
          <w:b w:val="0"/>
        </w:rPr>
        <w:t xml:space="preserve"> konkursa norises </w:t>
      </w:r>
      <w:r w:rsidRPr="005A4876">
        <w:rPr>
          <w:b w:val="0"/>
          <w:spacing w:val="1"/>
        </w:rPr>
        <w:t xml:space="preserve">gaitu. </w:t>
      </w:r>
    </w:p>
    <w:p w14:paraId="08652325" w14:textId="77777777" w:rsidR="004D7AE7" w:rsidRPr="004D7AE7" w:rsidRDefault="004D7AE7" w:rsidP="00B36E73">
      <w:pPr>
        <w:pStyle w:val="Heading1"/>
        <w:numPr>
          <w:ilvl w:val="0"/>
          <w:numId w:val="8"/>
        </w:numPr>
        <w:spacing w:line="288" w:lineRule="auto"/>
      </w:pPr>
      <w:r>
        <w:rPr>
          <w:b w:val="0"/>
          <w:spacing w:val="1"/>
        </w:rPr>
        <w:t>Vērtēšana</w:t>
      </w:r>
    </w:p>
    <w:p w14:paraId="1C7104DA" w14:textId="1D3153B6" w:rsidR="00AB65FC" w:rsidRPr="004D7AE7" w:rsidRDefault="00B90397" w:rsidP="00B36E73">
      <w:pPr>
        <w:pStyle w:val="Heading1"/>
        <w:spacing w:line="288" w:lineRule="auto"/>
        <w:ind w:left="720" w:firstLine="0"/>
      </w:pPr>
      <w:r w:rsidRPr="004D7AE7">
        <w:t>Katru uzdevumu darba komisija vērtē ar noteiktu punktu skaitu no maksimālā</w:t>
      </w:r>
      <w:r w:rsidRPr="004D7AE7">
        <w:rPr>
          <w:spacing w:val="1"/>
        </w:rPr>
        <w:t xml:space="preserve"> </w:t>
      </w:r>
      <w:r w:rsidRPr="004D7AE7">
        <w:t>iespējamā. Komandas kopējo punktu skaitu iegūst, summējot iegūtos punktus</w:t>
      </w:r>
      <w:r w:rsidRPr="004D7AE7">
        <w:rPr>
          <w:spacing w:val="1"/>
        </w:rPr>
        <w:t xml:space="preserve"> </w:t>
      </w:r>
      <w:r w:rsidRPr="004D7AE7">
        <w:t>par</w:t>
      </w:r>
      <w:r w:rsidRPr="004D7AE7">
        <w:rPr>
          <w:spacing w:val="-1"/>
        </w:rPr>
        <w:t xml:space="preserve"> </w:t>
      </w:r>
      <w:r w:rsidRPr="004D7AE7">
        <w:t>katru uzdevumu.</w:t>
      </w:r>
      <w:r w:rsidR="00E86E2F" w:rsidRPr="004D7AE7">
        <w:t xml:space="preserve"> </w:t>
      </w:r>
    </w:p>
    <w:p w14:paraId="36D3D1E3" w14:textId="54790112" w:rsidR="00AB65FC" w:rsidRPr="00B36E73" w:rsidRDefault="00B90397" w:rsidP="00B36E73">
      <w:pPr>
        <w:pStyle w:val="ListParagraph"/>
        <w:numPr>
          <w:ilvl w:val="1"/>
          <w:numId w:val="8"/>
        </w:numPr>
        <w:tabs>
          <w:tab w:val="left" w:pos="1541"/>
        </w:tabs>
        <w:spacing w:line="288" w:lineRule="auto"/>
        <w:ind w:right="139"/>
        <w:rPr>
          <w:sz w:val="24"/>
        </w:rPr>
      </w:pPr>
      <w:r w:rsidRPr="00B36E73">
        <w:rPr>
          <w:sz w:val="24"/>
        </w:rPr>
        <w:t xml:space="preserve">Komandu rezultātu secību iegūst, </w:t>
      </w:r>
      <w:r w:rsidR="007352B0" w:rsidRPr="00B36E73">
        <w:rPr>
          <w:sz w:val="24"/>
        </w:rPr>
        <w:t>summējot prezentācijā</w:t>
      </w:r>
      <w:r w:rsidR="004D7AE7" w:rsidRPr="00B36E73">
        <w:rPr>
          <w:sz w:val="24"/>
        </w:rPr>
        <w:t>, konkursā</w:t>
      </w:r>
      <w:r w:rsidR="007352B0" w:rsidRPr="00B36E73">
        <w:rPr>
          <w:sz w:val="24"/>
        </w:rPr>
        <w:t xml:space="preserve"> un orientēšanās spēlē iegūto punktu skaitu. Konkursā</w:t>
      </w:r>
      <w:r w:rsidRPr="00B36E73">
        <w:rPr>
          <w:sz w:val="24"/>
        </w:rPr>
        <w:t xml:space="preserve"> piešķir vienu I vietas balvu, vienu II vietas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balvu, vienu III vietas balvu un vienu atzinības balvu. Gadījumā, ja vairākas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komandas</w:t>
      </w:r>
      <w:r w:rsidRPr="00B36E73">
        <w:rPr>
          <w:spacing w:val="-5"/>
          <w:sz w:val="24"/>
        </w:rPr>
        <w:t xml:space="preserve"> </w:t>
      </w:r>
      <w:r w:rsidRPr="00B36E73">
        <w:rPr>
          <w:sz w:val="24"/>
        </w:rPr>
        <w:t>iegūst</w:t>
      </w:r>
      <w:r w:rsidRPr="00B36E73">
        <w:rPr>
          <w:spacing w:val="-3"/>
          <w:sz w:val="24"/>
        </w:rPr>
        <w:t xml:space="preserve"> </w:t>
      </w:r>
      <w:r w:rsidRPr="00B36E73">
        <w:rPr>
          <w:sz w:val="24"/>
        </w:rPr>
        <w:t>vienādu</w:t>
      </w:r>
      <w:r w:rsidRPr="00B36E73">
        <w:rPr>
          <w:spacing w:val="-1"/>
          <w:sz w:val="24"/>
        </w:rPr>
        <w:t xml:space="preserve"> </w:t>
      </w:r>
      <w:r w:rsidRPr="00B36E73">
        <w:rPr>
          <w:sz w:val="24"/>
        </w:rPr>
        <w:t>kopējo</w:t>
      </w:r>
      <w:r w:rsidRPr="00B36E73">
        <w:rPr>
          <w:spacing w:val="-3"/>
          <w:sz w:val="24"/>
        </w:rPr>
        <w:t xml:space="preserve"> </w:t>
      </w:r>
      <w:r w:rsidRPr="00B36E73">
        <w:rPr>
          <w:sz w:val="24"/>
        </w:rPr>
        <w:t>punktu</w:t>
      </w:r>
      <w:r w:rsidRPr="00B36E73">
        <w:rPr>
          <w:spacing w:val="-4"/>
          <w:sz w:val="24"/>
        </w:rPr>
        <w:t xml:space="preserve"> </w:t>
      </w:r>
      <w:r w:rsidRPr="00B36E73">
        <w:rPr>
          <w:sz w:val="24"/>
        </w:rPr>
        <w:t>skaitu,</w:t>
      </w:r>
      <w:r w:rsidRPr="00B36E73">
        <w:rPr>
          <w:spacing w:val="-4"/>
          <w:sz w:val="24"/>
        </w:rPr>
        <w:t xml:space="preserve"> </w:t>
      </w:r>
      <w:r w:rsidRPr="00B36E73">
        <w:rPr>
          <w:sz w:val="24"/>
        </w:rPr>
        <w:t>darba</w:t>
      </w:r>
      <w:r w:rsidRPr="00B36E73">
        <w:rPr>
          <w:spacing w:val="-7"/>
          <w:sz w:val="24"/>
        </w:rPr>
        <w:t xml:space="preserve"> </w:t>
      </w:r>
      <w:r w:rsidRPr="00B36E73">
        <w:rPr>
          <w:sz w:val="24"/>
        </w:rPr>
        <w:t>komisija</w:t>
      </w:r>
      <w:r w:rsidRPr="00B36E73">
        <w:rPr>
          <w:spacing w:val="-5"/>
          <w:sz w:val="24"/>
        </w:rPr>
        <w:t xml:space="preserve"> </w:t>
      </w:r>
      <w:r w:rsidRPr="00B36E73">
        <w:rPr>
          <w:sz w:val="24"/>
        </w:rPr>
        <w:t>var</w:t>
      </w:r>
      <w:r w:rsidRPr="00B36E73">
        <w:rPr>
          <w:spacing w:val="-5"/>
          <w:sz w:val="24"/>
        </w:rPr>
        <w:t xml:space="preserve"> </w:t>
      </w:r>
      <w:r w:rsidRPr="00B36E73">
        <w:rPr>
          <w:sz w:val="24"/>
        </w:rPr>
        <w:t>piešķirt</w:t>
      </w:r>
      <w:r w:rsidRPr="00B36E73">
        <w:rPr>
          <w:spacing w:val="-3"/>
          <w:sz w:val="24"/>
        </w:rPr>
        <w:t xml:space="preserve"> </w:t>
      </w:r>
      <w:r w:rsidRPr="00B36E73">
        <w:rPr>
          <w:sz w:val="24"/>
        </w:rPr>
        <w:t>citu</w:t>
      </w:r>
      <w:r w:rsidR="000E643F" w:rsidRPr="00B36E73">
        <w:rPr>
          <w:sz w:val="24"/>
        </w:rPr>
        <w:t xml:space="preserve"> </w:t>
      </w:r>
      <w:r w:rsidRPr="00B36E73">
        <w:rPr>
          <w:spacing w:val="-57"/>
          <w:sz w:val="24"/>
        </w:rPr>
        <w:t xml:space="preserve"> </w:t>
      </w:r>
      <w:r w:rsidR="000E643F" w:rsidRPr="00B36E73">
        <w:rPr>
          <w:spacing w:val="-57"/>
          <w:sz w:val="24"/>
        </w:rPr>
        <w:t xml:space="preserve">  </w:t>
      </w:r>
      <w:r w:rsidRPr="00B36E73">
        <w:rPr>
          <w:sz w:val="24"/>
        </w:rPr>
        <w:t>balvu sadalījumu. Tāpat organizētāji</w:t>
      </w:r>
      <w:r w:rsidR="007352B0" w:rsidRPr="00B36E73">
        <w:rPr>
          <w:sz w:val="24"/>
        </w:rPr>
        <w:t xml:space="preserve"> </w:t>
      </w:r>
      <w:r w:rsidRPr="00B36E73">
        <w:rPr>
          <w:sz w:val="24"/>
        </w:rPr>
        <w:t>vadoties pēc</w:t>
      </w:r>
      <w:r w:rsidR="005A4876" w:rsidRPr="00B36E73">
        <w:rPr>
          <w:sz w:val="24"/>
        </w:rPr>
        <w:t xml:space="preserve"> </w:t>
      </w:r>
      <w:r w:rsidRPr="00B36E73">
        <w:rPr>
          <w:spacing w:val="-57"/>
          <w:sz w:val="24"/>
        </w:rPr>
        <w:t xml:space="preserve"> </w:t>
      </w:r>
      <w:r w:rsidRPr="00B36E73">
        <w:rPr>
          <w:sz w:val="24"/>
        </w:rPr>
        <w:t>pieejamo</w:t>
      </w:r>
      <w:r w:rsidRPr="00B36E73">
        <w:rPr>
          <w:spacing w:val="-2"/>
          <w:sz w:val="24"/>
        </w:rPr>
        <w:t xml:space="preserve"> </w:t>
      </w:r>
      <w:r w:rsidRPr="00B36E73">
        <w:rPr>
          <w:sz w:val="24"/>
        </w:rPr>
        <w:t>resursu apjoma</w:t>
      </w:r>
      <w:r w:rsidRPr="00B36E73">
        <w:rPr>
          <w:spacing w:val="-1"/>
          <w:sz w:val="24"/>
        </w:rPr>
        <w:t xml:space="preserve"> </w:t>
      </w:r>
      <w:r w:rsidRPr="00B36E73">
        <w:rPr>
          <w:sz w:val="24"/>
        </w:rPr>
        <w:t>piešķir</w:t>
      </w:r>
      <w:r w:rsidR="007352B0" w:rsidRPr="00B36E73">
        <w:rPr>
          <w:sz w:val="24"/>
        </w:rPr>
        <w:t xml:space="preserve"> </w:t>
      </w:r>
      <w:r w:rsidRPr="00B36E73">
        <w:rPr>
          <w:sz w:val="24"/>
        </w:rPr>
        <w:t>papildu</w:t>
      </w:r>
      <w:r w:rsidRPr="00B36E73">
        <w:rPr>
          <w:spacing w:val="-2"/>
          <w:sz w:val="24"/>
        </w:rPr>
        <w:t xml:space="preserve"> </w:t>
      </w:r>
      <w:r w:rsidRPr="00B36E73">
        <w:rPr>
          <w:sz w:val="24"/>
        </w:rPr>
        <w:t>piemiņas</w:t>
      </w:r>
      <w:r w:rsidRPr="00B36E73">
        <w:rPr>
          <w:spacing w:val="-1"/>
          <w:sz w:val="24"/>
        </w:rPr>
        <w:t xml:space="preserve"> </w:t>
      </w:r>
      <w:r w:rsidRPr="00B36E73">
        <w:rPr>
          <w:sz w:val="24"/>
        </w:rPr>
        <w:t>balvas</w:t>
      </w:r>
      <w:r w:rsidRPr="00B36E73">
        <w:rPr>
          <w:spacing w:val="-2"/>
          <w:sz w:val="24"/>
        </w:rPr>
        <w:t xml:space="preserve"> </w:t>
      </w:r>
      <w:r w:rsidRPr="00B36E73">
        <w:rPr>
          <w:sz w:val="24"/>
        </w:rPr>
        <w:t>vai</w:t>
      </w:r>
      <w:r w:rsidRPr="00B36E73">
        <w:rPr>
          <w:spacing w:val="-1"/>
          <w:sz w:val="24"/>
        </w:rPr>
        <w:t xml:space="preserve"> </w:t>
      </w:r>
      <w:r w:rsidRPr="00B36E73">
        <w:rPr>
          <w:sz w:val="24"/>
        </w:rPr>
        <w:t>speciālbalvas</w:t>
      </w:r>
      <w:r w:rsidR="007352B0" w:rsidRPr="00B36E73">
        <w:rPr>
          <w:sz w:val="24"/>
        </w:rPr>
        <w:t xml:space="preserve"> visiem konkursa dalībniekiem.</w:t>
      </w:r>
    </w:p>
    <w:p w14:paraId="1C0FB7CB" w14:textId="528C7B81" w:rsidR="00320546" w:rsidRPr="00B36E73" w:rsidRDefault="007352B0" w:rsidP="00B36E73">
      <w:pPr>
        <w:pStyle w:val="ListParagraph"/>
        <w:numPr>
          <w:ilvl w:val="1"/>
          <w:numId w:val="8"/>
        </w:numPr>
        <w:tabs>
          <w:tab w:val="left" w:pos="1541"/>
        </w:tabs>
        <w:spacing w:line="288" w:lineRule="auto"/>
        <w:ind w:right="135"/>
        <w:rPr>
          <w:sz w:val="24"/>
        </w:rPr>
      </w:pPr>
      <w:r w:rsidRPr="00B36E73">
        <w:rPr>
          <w:sz w:val="24"/>
        </w:rPr>
        <w:t>Konkursa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otrās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kārtas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rezultātu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paziņošana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un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godalgoto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komandu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 xml:space="preserve">apbalvošana notiek konkursa otrās kārtas norises dienā Farmācijas muzeja </w:t>
      </w:r>
      <w:r w:rsidR="00982D4F" w:rsidRPr="00B36E73">
        <w:rPr>
          <w:sz w:val="24"/>
        </w:rPr>
        <w:t>iekšpagalmā</w:t>
      </w:r>
      <w:r w:rsidR="004D7AE7" w:rsidRPr="00B36E73">
        <w:rPr>
          <w:sz w:val="24"/>
        </w:rPr>
        <w:t xml:space="preserve"> vai </w:t>
      </w:r>
      <w:r w:rsidR="00C17438" w:rsidRPr="00B36E73">
        <w:rPr>
          <w:sz w:val="24"/>
        </w:rPr>
        <w:t>telpās</w:t>
      </w:r>
      <w:r w:rsidR="004D7AE7" w:rsidRPr="00B36E73">
        <w:rPr>
          <w:sz w:val="24"/>
        </w:rPr>
        <w:t>, atkarībā no laika apstākļiem.</w:t>
      </w:r>
    </w:p>
    <w:p w14:paraId="491E9A08" w14:textId="4765F225" w:rsidR="00AB65FC" w:rsidRPr="00B36E73" w:rsidRDefault="007352B0" w:rsidP="00B36E73">
      <w:pPr>
        <w:pStyle w:val="ListParagraph"/>
        <w:numPr>
          <w:ilvl w:val="1"/>
          <w:numId w:val="8"/>
        </w:numPr>
        <w:tabs>
          <w:tab w:val="left" w:pos="1541"/>
        </w:tabs>
        <w:spacing w:line="288" w:lineRule="auto"/>
        <w:ind w:right="135"/>
        <w:rPr>
          <w:sz w:val="24"/>
        </w:rPr>
      </w:pPr>
      <w:r w:rsidRPr="00B36E73">
        <w:rPr>
          <w:sz w:val="24"/>
        </w:rPr>
        <w:t>Konkursa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otrās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>kārtas</w:t>
      </w:r>
      <w:r w:rsidRPr="00B36E73">
        <w:rPr>
          <w:spacing w:val="1"/>
          <w:sz w:val="24"/>
        </w:rPr>
        <w:t xml:space="preserve"> </w:t>
      </w:r>
      <w:r w:rsidRPr="00B36E73">
        <w:rPr>
          <w:sz w:val="24"/>
        </w:rPr>
        <w:t xml:space="preserve">uzvarētājus un </w:t>
      </w:r>
      <w:r w:rsidR="00320546" w:rsidRPr="00B36E73">
        <w:rPr>
          <w:sz w:val="24"/>
        </w:rPr>
        <w:t>prezentācijās</w:t>
      </w:r>
      <w:r w:rsidRPr="00B36E73">
        <w:rPr>
          <w:sz w:val="24"/>
        </w:rPr>
        <w:t xml:space="preserve"> </w:t>
      </w:r>
      <w:r w:rsidR="00320546" w:rsidRPr="00B36E73">
        <w:rPr>
          <w:sz w:val="24"/>
        </w:rPr>
        <w:t>iesniegtās tēmas ar tām pavadošo saturu</w:t>
      </w:r>
      <w:r w:rsidR="000E643F" w:rsidRPr="00B36E73">
        <w:rPr>
          <w:sz w:val="24"/>
        </w:rPr>
        <w:t xml:space="preserve">, </w:t>
      </w:r>
      <w:r w:rsidRPr="00B36E73">
        <w:rPr>
          <w:sz w:val="24"/>
        </w:rPr>
        <w:t>organizētāji</w:t>
      </w:r>
      <w:r w:rsidRPr="00B36E73">
        <w:rPr>
          <w:spacing w:val="44"/>
          <w:sz w:val="24"/>
        </w:rPr>
        <w:t xml:space="preserve"> </w:t>
      </w:r>
      <w:r w:rsidRPr="00B36E73">
        <w:rPr>
          <w:sz w:val="24"/>
        </w:rPr>
        <w:t>publisko</w:t>
      </w:r>
      <w:r w:rsidRPr="00B36E73">
        <w:rPr>
          <w:spacing w:val="45"/>
          <w:sz w:val="24"/>
        </w:rPr>
        <w:t xml:space="preserve"> </w:t>
      </w:r>
      <w:r w:rsidRPr="00B36E73">
        <w:rPr>
          <w:sz w:val="24"/>
        </w:rPr>
        <w:t>internetā</w:t>
      </w:r>
      <w:r w:rsidRPr="00B36E73">
        <w:rPr>
          <w:spacing w:val="47"/>
          <w:sz w:val="24"/>
        </w:rPr>
        <w:t xml:space="preserve"> </w:t>
      </w:r>
      <w:r w:rsidRPr="00B36E73">
        <w:rPr>
          <w:sz w:val="24"/>
        </w:rPr>
        <w:t>ne</w:t>
      </w:r>
      <w:r w:rsidRPr="00B36E73">
        <w:rPr>
          <w:spacing w:val="44"/>
          <w:sz w:val="24"/>
        </w:rPr>
        <w:t xml:space="preserve"> </w:t>
      </w:r>
      <w:r w:rsidRPr="00B36E73">
        <w:rPr>
          <w:sz w:val="24"/>
        </w:rPr>
        <w:t>vēlāk</w:t>
      </w:r>
      <w:r w:rsidRPr="00B36E73">
        <w:rPr>
          <w:spacing w:val="43"/>
          <w:sz w:val="24"/>
        </w:rPr>
        <w:t xml:space="preserve"> </w:t>
      </w:r>
      <w:r w:rsidRPr="00B36E73">
        <w:rPr>
          <w:sz w:val="24"/>
        </w:rPr>
        <w:t>kā</w:t>
      </w:r>
      <w:r w:rsidRPr="00B36E73">
        <w:rPr>
          <w:spacing w:val="46"/>
          <w:sz w:val="24"/>
        </w:rPr>
        <w:t xml:space="preserve"> </w:t>
      </w:r>
      <w:r w:rsidRPr="00B36E73">
        <w:rPr>
          <w:sz w:val="24"/>
        </w:rPr>
        <w:t>nedēļu</w:t>
      </w:r>
      <w:r w:rsidRPr="00B36E73">
        <w:rPr>
          <w:spacing w:val="45"/>
          <w:sz w:val="24"/>
        </w:rPr>
        <w:t xml:space="preserve"> </w:t>
      </w:r>
      <w:r w:rsidRPr="00B36E73">
        <w:rPr>
          <w:sz w:val="24"/>
        </w:rPr>
        <w:t>pēc</w:t>
      </w:r>
      <w:r w:rsidRPr="00B36E73">
        <w:rPr>
          <w:spacing w:val="44"/>
          <w:sz w:val="24"/>
        </w:rPr>
        <w:t xml:space="preserve"> </w:t>
      </w:r>
      <w:r w:rsidRPr="00B36E73">
        <w:rPr>
          <w:sz w:val="24"/>
        </w:rPr>
        <w:t>otrās</w:t>
      </w:r>
      <w:r w:rsidRPr="00B36E73">
        <w:rPr>
          <w:spacing w:val="45"/>
          <w:sz w:val="24"/>
        </w:rPr>
        <w:t xml:space="preserve"> </w:t>
      </w:r>
      <w:r w:rsidRPr="00B36E73">
        <w:rPr>
          <w:sz w:val="24"/>
        </w:rPr>
        <w:t>kārtas</w:t>
      </w:r>
      <w:r w:rsidRPr="00B36E73">
        <w:rPr>
          <w:spacing w:val="44"/>
          <w:sz w:val="24"/>
        </w:rPr>
        <w:t xml:space="preserve"> </w:t>
      </w:r>
      <w:r w:rsidRPr="00B36E73">
        <w:rPr>
          <w:sz w:val="24"/>
        </w:rPr>
        <w:t>norises.</w:t>
      </w:r>
    </w:p>
    <w:p w14:paraId="3607FF0C" w14:textId="77777777" w:rsidR="00AB65FC" w:rsidRDefault="00AB65FC">
      <w:pPr>
        <w:pStyle w:val="BodyText"/>
        <w:spacing w:before="6"/>
        <w:ind w:left="0" w:firstLine="0"/>
        <w:jc w:val="left"/>
        <w:rPr>
          <w:sz w:val="27"/>
        </w:rPr>
      </w:pPr>
    </w:p>
    <w:p w14:paraId="6BD0368A" w14:textId="42E13326" w:rsidR="00AB65FC" w:rsidRPr="000E643F" w:rsidRDefault="00B90397">
      <w:pPr>
        <w:pStyle w:val="Heading1"/>
        <w:numPr>
          <w:ilvl w:val="0"/>
          <w:numId w:val="8"/>
        </w:numPr>
        <w:tabs>
          <w:tab w:val="left" w:pos="1114"/>
        </w:tabs>
        <w:ind w:left="1113" w:hanging="294"/>
      </w:pPr>
      <w:r w:rsidRPr="000E643F">
        <w:t>Noslēdzošā</w:t>
      </w:r>
      <w:r w:rsidRPr="000E643F">
        <w:rPr>
          <w:spacing w:val="-2"/>
        </w:rPr>
        <w:t xml:space="preserve"> </w:t>
      </w:r>
      <w:r w:rsidRPr="000E643F">
        <w:t>informācija</w:t>
      </w:r>
    </w:p>
    <w:p w14:paraId="6DAD52FE" w14:textId="660DAC52" w:rsidR="00320546" w:rsidRPr="00B36E73" w:rsidRDefault="00982D4F" w:rsidP="00B36E73">
      <w:pPr>
        <w:pStyle w:val="Heading1"/>
        <w:numPr>
          <w:ilvl w:val="1"/>
          <w:numId w:val="8"/>
        </w:numPr>
        <w:tabs>
          <w:tab w:val="left" w:pos="1114"/>
        </w:tabs>
        <w:rPr>
          <w:b w:val="0"/>
        </w:rPr>
      </w:pPr>
      <w:r w:rsidRPr="000E643F">
        <w:t xml:space="preserve"> </w:t>
      </w:r>
      <w:r w:rsidRPr="000E643F">
        <w:rPr>
          <w:b w:val="0"/>
        </w:rPr>
        <w:t>Pielikumi:</w:t>
      </w:r>
    </w:p>
    <w:p w14:paraId="5DBDB690" w14:textId="0DAF5825" w:rsidR="00507FD2" w:rsidRDefault="00320546" w:rsidP="00507FD2">
      <w:pPr>
        <w:pStyle w:val="ListParagraph"/>
        <w:numPr>
          <w:ilvl w:val="0"/>
          <w:numId w:val="10"/>
        </w:numPr>
        <w:tabs>
          <w:tab w:val="left" w:pos="821"/>
        </w:tabs>
        <w:spacing w:before="41" w:line="276" w:lineRule="auto"/>
        <w:ind w:right="144"/>
        <w:rPr>
          <w:sz w:val="24"/>
        </w:rPr>
      </w:pPr>
      <w:r w:rsidRPr="00507FD2">
        <w:rPr>
          <w:sz w:val="24"/>
        </w:rPr>
        <w:t xml:space="preserve">pirmās kārtas </w:t>
      </w:r>
      <w:r w:rsidR="00983476" w:rsidRPr="00507FD2">
        <w:rPr>
          <w:sz w:val="24"/>
        </w:rPr>
        <w:t>elektroniskajam konkursam ietverto tēmu saraksts</w:t>
      </w:r>
      <w:r w:rsidR="00507FD2">
        <w:rPr>
          <w:sz w:val="24"/>
        </w:rPr>
        <w:t>;</w:t>
      </w:r>
    </w:p>
    <w:p w14:paraId="1CBBBF90" w14:textId="0A341810" w:rsidR="00507FD2" w:rsidRPr="00507FD2" w:rsidRDefault="00507FD2" w:rsidP="00507FD2">
      <w:pPr>
        <w:pStyle w:val="ListParagraph"/>
        <w:numPr>
          <w:ilvl w:val="0"/>
          <w:numId w:val="10"/>
        </w:numPr>
        <w:tabs>
          <w:tab w:val="left" w:pos="821"/>
        </w:tabs>
        <w:spacing w:before="41" w:line="276" w:lineRule="auto"/>
        <w:ind w:right="144"/>
        <w:rPr>
          <w:sz w:val="24"/>
        </w:rPr>
      </w:pPr>
      <w:r w:rsidRPr="00507FD2">
        <w:rPr>
          <w:sz w:val="24"/>
        </w:rPr>
        <w:t>konkursa vērtēšanas kritēriji</w:t>
      </w:r>
      <w:r>
        <w:rPr>
          <w:sz w:val="24"/>
        </w:rPr>
        <w:t>.</w:t>
      </w:r>
    </w:p>
    <w:p w14:paraId="3DD47384" w14:textId="7BF13B0E" w:rsidR="00507FD2" w:rsidRDefault="00983476" w:rsidP="00507FD2">
      <w:pPr>
        <w:tabs>
          <w:tab w:val="left" w:pos="821"/>
        </w:tabs>
        <w:spacing w:before="41" w:line="276" w:lineRule="auto"/>
        <w:ind w:left="280" w:right="144"/>
        <w:rPr>
          <w:sz w:val="24"/>
        </w:rPr>
      </w:pPr>
      <w:r w:rsidRPr="000E643F">
        <w:rPr>
          <w:sz w:val="24"/>
        </w:rPr>
        <w:t xml:space="preserve"> </w:t>
      </w:r>
    </w:p>
    <w:p w14:paraId="2DC93B67" w14:textId="78C878EF" w:rsidR="00AB65FC" w:rsidRPr="005A4876" w:rsidRDefault="00B90397" w:rsidP="00507FD2">
      <w:pPr>
        <w:tabs>
          <w:tab w:val="left" w:pos="821"/>
        </w:tabs>
        <w:spacing w:before="41" w:line="276" w:lineRule="auto"/>
        <w:ind w:left="280" w:right="144"/>
        <w:rPr>
          <w:sz w:val="24"/>
        </w:rPr>
      </w:pPr>
      <w:r w:rsidRPr="005A4876">
        <w:rPr>
          <w:sz w:val="24"/>
        </w:rPr>
        <w:t xml:space="preserve">Organizētāji var, iepriekš par to laicīgi paziņojot, mainīt </w:t>
      </w:r>
      <w:r w:rsidR="00320546" w:rsidRPr="005A4876">
        <w:rPr>
          <w:sz w:val="24"/>
        </w:rPr>
        <w:t>konkursa</w:t>
      </w:r>
      <w:r w:rsidRPr="005A4876">
        <w:rPr>
          <w:sz w:val="24"/>
        </w:rPr>
        <w:t xml:space="preserve"> norises gaitu</w:t>
      </w:r>
      <w:r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 xml:space="preserve">gadījumā, ja rodas kādi šķēršļi nolikumā paredzētajai </w:t>
      </w:r>
      <w:r w:rsidR="00320546" w:rsidRPr="005A4876">
        <w:rPr>
          <w:sz w:val="24"/>
        </w:rPr>
        <w:t>konkursa</w:t>
      </w:r>
      <w:r w:rsidRPr="005A4876">
        <w:rPr>
          <w:sz w:val="24"/>
        </w:rPr>
        <w:t xml:space="preserve"> norisei (piemēram,</w:t>
      </w:r>
      <w:r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>infekcijas</w:t>
      </w:r>
      <w:r w:rsidRPr="005A4876">
        <w:rPr>
          <w:spacing w:val="-2"/>
          <w:sz w:val="24"/>
        </w:rPr>
        <w:t xml:space="preserve"> </w:t>
      </w:r>
      <w:r w:rsidRPr="005A4876">
        <w:rPr>
          <w:sz w:val="24"/>
        </w:rPr>
        <w:t>slimības izplatība).</w:t>
      </w:r>
    </w:p>
    <w:p w14:paraId="4F57EF14" w14:textId="2D6868FA" w:rsidR="007455A1" w:rsidRPr="007455A1" w:rsidRDefault="00B90397" w:rsidP="007455A1">
      <w:pPr>
        <w:pStyle w:val="ListParagraph"/>
        <w:numPr>
          <w:ilvl w:val="1"/>
          <w:numId w:val="8"/>
        </w:numPr>
        <w:tabs>
          <w:tab w:val="left" w:pos="821"/>
        </w:tabs>
        <w:spacing w:line="276" w:lineRule="auto"/>
        <w:ind w:right="139"/>
        <w:rPr>
          <w:sz w:val="24"/>
        </w:rPr>
      </w:pPr>
      <w:r w:rsidRPr="005A4876">
        <w:rPr>
          <w:sz w:val="24"/>
        </w:rPr>
        <w:t>Neskaidrību</w:t>
      </w:r>
      <w:r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>gadījumā</w:t>
      </w:r>
      <w:r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>lūdzam</w:t>
      </w:r>
      <w:r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>sazināties</w:t>
      </w:r>
      <w:r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>ar</w:t>
      </w:r>
      <w:r w:rsidRPr="005A4876">
        <w:rPr>
          <w:spacing w:val="1"/>
          <w:sz w:val="24"/>
        </w:rPr>
        <w:t xml:space="preserve"> </w:t>
      </w:r>
      <w:r w:rsidR="00320546" w:rsidRPr="005A4876">
        <w:rPr>
          <w:sz w:val="24"/>
        </w:rPr>
        <w:t>konkursa</w:t>
      </w:r>
      <w:r w:rsidR="00320546"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>organizētājiem:</w:t>
      </w:r>
      <w:r w:rsidRPr="005A4876">
        <w:rPr>
          <w:spacing w:val="1"/>
          <w:sz w:val="24"/>
        </w:rPr>
        <w:t xml:space="preserve"> </w:t>
      </w:r>
      <w:r w:rsidRPr="005A4876">
        <w:rPr>
          <w:sz w:val="24"/>
        </w:rPr>
        <w:t>e-pasts</w:t>
      </w:r>
      <w:r w:rsidRPr="005A4876">
        <w:rPr>
          <w:spacing w:val="1"/>
          <w:sz w:val="24"/>
        </w:rPr>
        <w:t xml:space="preserve"> </w:t>
      </w:r>
      <w:hyperlink r:id="rId14" w:history="1">
        <w:r w:rsidR="004B0D47" w:rsidRPr="006F7E00">
          <w:rPr>
            <w:rStyle w:val="Hyperlink"/>
            <w:spacing w:val="1"/>
            <w:sz w:val="24"/>
          </w:rPr>
          <w:t>laura.fjodorova@rtu.lv</w:t>
        </w:r>
      </w:hyperlink>
      <w:r w:rsidR="004B0D47">
        <w:rPr>
          <w:spacing w:val="1"/>
          <w:sz w:val="24"/>
        </w:rPr>
        <w:t xml:space="preserve">, </w:t>
      </w:r>
      <w:hyperlink r:id="rId15" w:history="1">
        <w:r w:rsidR="00B26B6F" w:rsidRPr="00A32CF0">
          <w:rPr>
            <w:rStyle w:val="Hyperlink"/>
            <w:spacing w:val="1"/>
            <w:sz w:val="24"/>
          </w:rPr>
          <w:t>solvita.brutane@mvm.gov.lv</w:t>
        </w:r>
      </w:hyperlink>
    </w:p>
    <w:sectPr w:rsidR="007455A1" w:rsidRPr="007455A1">
      <w:footerReference w:type="default" r:id="rId16"/>
      <w:pgSz w:w="11910" w:h="16840"/>
      <w:pgMar w:top="1360" w:right="1300" w:bottom="1260" w:left="134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731D" w14:textId="77777777" w:rsidR="000D7979" w:rsidRDefault="000D7979">
      <w:r>
        <w:separator/>
      </w:r>
    </w:p>
  </w:endnote>
  <w:endnote w:type="continuationSeparator" w:id="0">
    <w:p w14:paraId="22458863" w14:textId="77777777" w:rsidR="000D7979" w:rsidRDefault="000D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F1FC" w14:textId="37E96B0D" w:rsidR="00AB65FC" w:rsidRDefault="008225C7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5809C7" wp14:editId="0D881063">
              <wp:simplePos x="0" y="0"/>
              <wp:positionH relativeFrom="page">
                <wp:posOffset>6532880</wp:posOffset>
              </wp:positionH>
              <wp:positionV relativeFrom="page">
                <wp:posOffset>9879330</wp:posOffset>
              </wp:positionV>
              <wp:extent cx="152400" cy="194310"/>
              <wp:effectExtent l="0" t="0" r="0" b="0"/>
              <wp:wrapNone/>
              <wp:docPr id="1018481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CDB1" w14:textId="0840FBCD" w:rsidR="00AB65FC" w:rsidRDefault="00B90397">
                          <w:pPr>
                            <w:pStyle w:val="BodyText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D6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809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4pt;margin-top:777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BfsgIAALE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" filled="f" stroked="f">
              <v:textbox inset="0,0,0,0">
                <w:txbxContent>
                  <w:p w14:paraId="1D7BCDB1" w14:textId="0840FBCD" w:rsidR="00AB65FC" w:rsidRDefault="00B90397">
                    <w:pPr>
                      <w:pStyle w:val="BodyText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D6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EA32B" w14:textId="77777777" w:rsidR="000D7979" w:rsidRDefault="000D7979">
      <w:r>
        <w:separator/>
      </w:r>
    </w:p>
  </w:footnote>
  <w:footnote w:type="continuationSeparator" w:id="0">
    <w:p w14:paraId="7DB2BDA4" w14:textId="77777777" w:rsidR="000D7979" w:rsidRDefault="000D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99E"/>
    <w:multiLevelType w:val="hybridMultilevel"/>
    <w:tmpl w:val="2E0E378C"/>
    <w:lvl w:ilvl="0" w:tplc="0426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E6A222E"/>
    <w:multiLevelType w:val="multilevel"/>
    <w:tmpl w:val="0A0CC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033108"/>
    <w:multiLevelType w:val="hybridMultilevel"/>
    <w:tmpl w:val="32B2420E"/>
    <w:lvl w:ilvl="0" w:tplc="D60C0F1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0" w:hanging="360"/>
      </w:pPr>
    </w:lvl>
    <w:lvl w:ilvl="2" w:tplc="0426001B" w:tentative="1">
      <w:start w:val="1"/>
      <w:numFmt w:val="lowerRoman"/>
      <w:lvlText w:val="%3."/>
      <w:lvlJc w:val="right"/>
      <w:pPr>
        <w:ind w:left="2620" w:hanging="180"/>
      </w:pPr>
    </w:lvl>
    <w:lvl w:ilvl="3" w:tplc="0426000F" w:tentative="1">
      <w:start w:val="1"/>
      <w:numFmt w:val="decimal"/>
      <w:lvlText w:val="%4."/>
      <w:lvlJc w:val="left"/>
      <w:pPr>
        <w:ind w:left="3340" w:hanging="360"/>
      </w:pPr>
    </w:lvl>
    <w:lvl w:ilvl="4" w:tplc="04260019" w:tentative="1">
      <w:start w:val="1"/>
      <w:numFmt w:val="lowerLetter"/>
      <w:lvlText w:val="%5."/>
      <w:lvlJc w:val="left"/>
      <w:pPr>
        <w:ind w:left="4060" w:hanging="360"/>
      </w:pPr>
    </w:lvl>
    <w:lvl w:ilvl="5" w:tplc="0426001B" w:tentative="1">
      <w:start w:val="1"/>
      <w:numFmt w:val="lowerRoman"/>
      <w:lvlText w:val="%6."/>
      <w:lvlJc w:val="right"/>
      <w:pPr>
        <w:ind w:left="4780" w:hanging="180"/>
      </w:pPr>
    </w:lvl>
    <w:lvl w:ilvl="6" w:tplc="0426000F" w:tentative="1">
      <w:start w:val="1"/>
      <w:numFmt w:val="decimal"/>
      <w:lvlText w:val="%7."/>
      <w:lvlJc w:val="left"/>
      <w:pPr>
        <w:ind w:left="5500" w:hanging="360"/>
      </w:pPr>
    </w:lvl>
    <w:lvl w:ilvl="7" w:tplc="04260019" w:tentative="1">
      <w:start w:val="1"/>
      <w:numFmt w:val="lowerLetter"/>
      <w:lvlText w:val="%8."/>
      <w:lvlJc w:val="left"/>
      <w:pPr>
        <w:ind w:left="6220" w:hanging="360"/>
      </w:pPr>
    </w:lvl>
    <w:lvl w:ilvl="8" w:tplc="042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83F4BED"/>
    <w:multiLevelType w:val="hybridMultilevel"/>
    <w:tmpl w:val="EAE4ADDA"/>
    <w:lvl w:ilvl="0" w:tplc="30C8F79E">
      <w:start w:val="2005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41CC63B4"/>
    <w:multiLevelType w:val="multilevel"/>
    <w:tmpl w:val="761EC96E"/>
    <w:lvl w:ilvl="0">
      <w:start w:val="1"/>
      <w:numFmt w:val="decimal"/>
      <w:lvlText w:val="%1."/>
      <w:lvlJc w:val="left"/>
      <w:pPr>
        <w:ind w:left="82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98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15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73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32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90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49" w:hanging="720"/>
      </w:pPr>
      <w:rPr>
        <w:rFonts w:hint="default"/>
        <w:lang w:val="lv-LV" w:eastAsia="en-US" w:bidi="ar-SA"/>
      </w:rPr>
    </w:lvl>
  </w:abstractNum>
  <w:abstractNum w:abstractNumId="5" w15:restartNumberingAfterBreak="0">
    <w:nsid w:val="603A6724"/>
    <w:multiLevelType w:val="hybridMultilevel"/>
    <w:tmpl w:val="0768802A"/>
    <w:lvl w:ilvl="0" w:tplc="675A44C0">
      <w:start w:val="1"/>
      <w:numFmt w:val="upperRoman"/>
      <w:lvlText w:val="%1."/>
      <w:lvlJc w:val="left"/>
      <w:pPr>
        <w:ind w:left="103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v-LV" w:eastAsia="en-US" w:bidi="ar-SA"/>
      </w:rPr>
    </w:lvl>
    <w:lvl w:ilvl="1" w:tplc="0A00E364">
      <w:numFmt w:val="bullet"/>
      <w:lvlText w:val="•"/>
      <w:lvlJc w:val="left"/>
      <w:pPr>
        <w:ind w:left="1862" w:hanging="214"/>
      </w:pPr>
      <w:rPr>
        <w:rFonts w:hint="default"/>
        <w:lang w:val="lv-LV" w:eastAsia="en-US" w:bidi="ar-SA"/>
      </w:rPr>
    </w:lvl>
    <w:lvl w:ilvl="2" w:tplc="2416DC50">
      <w:numFmt w:val="bullet"/>
      <w:lvlText w:val="•"/>
      <w:lvlJc w:val="left"/>
      <w:pPr>
        <w:ind w:left="2685" w:hanging="214"/>
      </w:pPr>
      <w:rPr>
        <w:rFonts w:hint="default"/>
        <w:lang w:val="lv-LV" w:eastAsia="en-US" w:bidi="ar-SA"/>
      </w:rPr>
    </w:lvl>
    <w:lvl w:ilvl="3" w:tplc="77EC24C6">
      <w:numFmt w:val="bullet"/>
      <w:lvlText w:val="•"/>
      <w:lvlJc w:val="left"/>
      <w:pPr>
        <w:ind w:left="3507" w:hanging="214"/>
      </w:pPr>
      <w:rPr>
        <w:rFonts w:hint="default"/>
        <w:lang w:val="lv-LV" w:eastAsia="en-US" w:bidi="ar-SA"/>
      </w:rPr>
    </w:lvl>
    <w:lvl w:ilvl="4" w:tplc="446C3818">
      <w:numFmt w:val="bullet"/>
      <w:lvlText w:val="•"/>
      <w:lvlJc w:val="left"/>
      <w:pPr>
        <w:ind w:left="4330" w:hanging="214"/>
      </w:pPr>
      <w:rPr>
        <w:rFonts w:hint="default"/>
        <w:lang w:val="lv-LV" w:eastAsia="en-US" w:bidi="ar-SA"/>
      </w:rPr>
    </w:lvl>
    <w:lvl w:ilvl="5" w:tplc="46301BA0">
      <w:numFmt w:val="bullet"/>
      <w:lvlText w:val="•"/>
      <w:lvlJc w:val="left"/>
      <w:pPr>
        <w:ind w:left="5153" w:hanging="214"/>
      </w:pPr>
      <w:rPr>
        <w:rFonts w:hint="default"/>
        <w:lang w:val="lv-LV" w:eastAsia="en-US" w:bidi="ar-SA"/>
      </w:rPr>
    </w:lvl>
    <w:lvl w:ilvl="6" w:tplc="4F027BF4">
      <w:numFmt w:val="bullet"/>
      <w:lvlText w:val="•"/>
      <w:lvlJc w:val="left"/>
      <w:pPr>
        <w:ind w:left="5975" w:hanging="214"/>
      </w:pPr>
      <w:rPr>
        <w:rFonts w:hint="default"/>
        <w:lang w:val="lv-LV" w:eastAsia="en-US" w:bidi="ar-SA"/>
      </w:rPr>
    </w:lvl>
    <w:lvl w:ilvl="7" w:tplc="B2D07B48">
      <w:numFmt w:val="bullet"/>
      <w:lvlText w:val="•"/>
      <w:lvlJc w:val="left"/>
      <w:pPr>
        <w:ind w:left="6798" w:hanging="214"/>
      </w:pPr>
      <w:rPr>
        <w:rFonts w:hint="default"/>
        <w:lang w:val="lv-LV" w:eastAsia="en-US" w:bidi="ar-SA"/>
      </w:rPr>
    </w:lvl>
    <w:lvl w:ilvl="8" w:tplc="187A5900">
      <w:numFmt w:val="bullet"/>
      <w:lvlText w:val="•"/>
      <w:lvlJc w:val="left"/>
      <w:pPr>
        <w:ind w:left="7621" w:hanging="214"/>
      </w:pPr>
      <w:rPr>
        <w:rFonts w:hint="default"/>
        <w:lang w:val="lv-LV" w:eastAsia="en-US" w:bidi="ar-SA"/>
      </w:rPr>
    </w:lvl>
  </w:abstractNum>
  <w:abstractNum w:abstractNumId="6" w15:restartNumberingAfterBreak="0">
    <w:nsid w:val="607C4DD7"/>
    <w:multiLevelType w:val="hybridMultilevel"/>
    <w:tmpl w:val="7EC23EE0"/>
    <w:lvl w:ilvl="0" w:tplc="30C8F79E">
      <w:start w:val="2005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651105F4"/>
    <w:multiLevelType w:val="multilevel"/>
    <w:tmpl w:val="761EC96E"/>
    <w:lvl w:ilvl="0">
      <w:start w:val="1"/>
      <w:numFmt w:val="decimal"/>
      <w:lvlText w:val="%1."/>
      <w:lvlJc w:val="left"/>
      <w:pPr>
        <w:ind w:left="82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98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15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73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32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90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49" w:hanging="720"/>
      </w:pPr>
      <w:rPr>
        <w:rFonts w:hint="default"/>
        <w:lang w:val="lv-LV" w:eastAsia="en-US" w:bidi="ar-SA"/>
      </w:rPr>
    </w:lvl>
  </w:abstractNum>
  <w:abstractNum w:abstractNumId="8" w15:restartNumberingAfterBreak="0">
    <w:nsid w:val="7D102391"/>
    <w:multiLevelType w:val="hybridMultilevel"/>
    <w:tmpl w:val="7DD4990E"/>
    <w:lvl w:ilvl="0" w:tplc="0426000F">
      <w:start w:val="1"/>
      <w:numFmt w:val="decimal"/>
      <w:lvlText w:val="%1."/>
      <w:lvlJc w:val="left"/>
      <w:pPr>
        <w:ind w:left="1033" w:hanging="214"/>
      </w:pPr>
      <w:rPr>
        <w:rFonts w:hint="default"/>
        <w:b/>
        <w:bCs/>
        <w:spacing w:val="-1"/>
        <w:w w:val="10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2053C"/>
    <w:multiLevelType w:val="hybridMultilevel"/>
    <w:tmpl w:val="F366180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FC"/>
    <w:rsid w:val="000319C9"/>
    <w:rsid w:val="00065604"/>
    <w:rsid w:val="0009150C"/>
    <w:rsid w:val="000D6AD8"/>
    <w:rsid w:val="000D7979"/>
    <w:rsid w:val="000E643F"/>
    <w:rsid w:val="00144771"/>
    <w:rsid w:val="001464FE"/>
    <w:rsid w:val="00173E86"/>
    <w:rsid w:val="001F1516"/>
    <w:rsid w:val="002379B9"/>
    <w:rsid w:val="0024009A"/>
    <w:rsid w:val="00242409"/>
    <w:rsid w:val="00285DC9"/>
    <w:rsid w:val="002A0F6F"/>
    <w:rsid w:val="002D3620"/>
    <w:rsid w:val="002E51F4"/>
    <w:rsid w:val="002E6195"/>
    <w:rsid w:val="00320546"/>
    <w:rsid w:val="004535D7"/>
    <w:rsid w:val="0045536F"/>
    <w:rsid w:val="00470FA3"/>
    <w:rsid w:val="004B0D47"/>
    <w:rsid w:val="004D7AE7"/>
    <w:rsid w:val="004E1ADF"/>
    <w:rsid w:val="00507FD2"/>
    <w:rsid w:val="005112EB"/>
    <w:rsid w:val="00513279"/>
    <w:rsid w:val="00521402"/>
    <w:rsid w:val="0052734E"/>
    <w:rsid w:val="00576052"/>
    <w:rsid w:val="005A3949"/>
    <w:rsid w:val="005A4876"/>
    <w:rsid w:val="005C3DCB"/>
    <w:rsid w:val="005F3412"/>
    <w:rsid w:val="00623CA4"/>
    <w:rsid w:val="00655997"/>
    <w:rsid w:val="006A3353"/>
    <w:rsid w:val="006B45C6"/>
    <w:rsid w:val="00730057"/>
    <w:rsid w:val="007352B0"/>
    <w:rsid w:val="007455A1"/>
    <w:rsid w:val="007B1E28"/>
    <w:rsid w:val="008225C7"/>
    <w:rsid w:val="00830604"/>
    <w:rsid w:val="00833855"/>
    <w:rsid w:val="00870259"/>
    <w:rsid w:val="00891BC3"/>
    <w:rsid w:val="008D5CBD"/>
    <w:rsid w:val="008F6E59"/>
    <w:rsid w:val="00974A12"/>
    <w:rsid w:val="00982D4F"/>
    <w:rsid w:val="00983476"/>
    <w:rsid w:val="009A2E1D"/>
    <w:rsid w:val="009C4699"/>
    <w:rsid w:val="009C5864"/>
    <w:rsid w:val="00A60360"/>
    <w:rsid w:val="00A953E7"/>
    <w:rsid w:val="00AB65FC"/>
    <w:rsid w:val="00AD1CD8"/>
    <w:rsid w:val="00B11775"/>
    <w:rsid w:val="00B26B6F"/>
    <w:rsid w:val="00B36E73"/>
    <w:rsid w:val="00B76551"/>
    <w:rsid w:val="00B90397"/>
    <w:rsid w:val="00B94573"/>
    <w:rsid w:val="00BA4362"/>
    <w:rsid w:val="00BC5244"/>
    <w:rsid w:val="00BD069D"/>
    <w:rsid w:val="00C17438"/>
    <w:rsid w:val="00C631F6"/>
    <w:rsid w:val="00CD4A3B"/>
    <w:rsid w:val="00D52606"/>
    <w:rsid w:val="00D5569D"/>
    <w:rsid w:val="00D7362B"/>
    <w:rsid w:val="00DC3511"/>
    <w:rsid w:val="00DE2D6F"/>
    <w:rsid w:val="00DF775D"/>
    <w:rsid w:val="00E345CD"/>
    <w:rsid w:val="00E66079"/>
    <w:rsid w:val="00E86E2F"/>
    <w:rsid w:val="00EB6C93"/>
    <w:rsid w:val="00F12FDF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9AEBEC"/>
  <w15:docId w15:val="{6061E141-1923-4612-BC72-5812F2C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1033" w:hanging="211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40" w:hanging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03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0360"/>
    <w:rPr>
      <w:i/>
      <w:iCs/>
    </w:rPr>
  </w:style>
  <w:style w:type="character" w:styleId="Strong">
    <w:name w:val="Strong"/>
    <w:basedOn w:val="DefaultParagraphFont"/>
    <w:uiPriority w:val="22"/>
    <w:qFormat/>
    <w:rsid w:val="000D6A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A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E2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D6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D6F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6F"/>
    <w:rPr>
      <w:rFonts w:ascii="Segoe UI" w:eastAsia="Times New Roman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52734E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C17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lanta.rimsa_1@rtu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u.lv/lv/mlk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rmacijasmuzejs.lv/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vita.brutane@mvm.gov.lv" TargetMode="External"/><Relationship Id="rId10" Type="http://schemas.openxmlformats.org/officeDocument/2006/relationships/hyperlink" Target="http://www.izv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rtu.lv" TargetMode="External"/><Relationship Id="rId14" Type="http://schemas.openxmlformats.org/officeDocument/2006/relationships/hyperlink" Target="mailto:laura.fjodorova@rt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F101-AA07-4CCA-93F4-8BFB44D0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3312</Words>
  <Characters>1889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Granta</dc:creator>
  <cp:lastModifiedBy>Laura Fjodorova</cp:lastModifiedBy>
  <cp:revision>4</cp:revision>
  <cp:lastPrinted>2023-08-30T05:12:00Z</cp:lastPrinted>
  <dcterms:created xsi:type="dcterms:W3CDTF">2023-08-30T06:03:00Z</dcterms:created>
  <dcterms:modified xsi:type="dcterms:W3CDTF">2023-09-04T05:09:00Z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GrammarlyDocumentId">
    <vt:lpwstr>a2038e52233b67afdb836e07e6cf10929ce9c6afdac6354ecb532b984e505d2c</vt:lpwstr>
  </property>
</Properties>
</file>